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EB" w:rsidRDefault="003240EB" w:rsidP="00EA2595">
      <w:pPr>
        <w:pStyle w:val="a0"/>
        <w:pBdr>
          <w:bottom w:val="single" w:sz="12" w:space="0" w:color="000001"/>
        </w:pBdr>
        <w:shd w:val="clear" w:color="auto" w:fill="FFFFFF"/>
        <w:tabs>
          <w:tab w:val="left" w:pos="195"/>
        </w:tabs>
        <w:spacing w:before="28" w:after="28"/>
        <w:jc w:val="center"/>
        <w:rPr>
          <w:b/>
          <w:bCs/>
          <w:iCs/>
        </w:rPr>
      </w:pPr>
    </w:p>
    <w:p w:rsidR="003240EB" w:rsidRDefault="003240EB" w:rsidP="00EA2595">
      <w:pPr>
        <w:pStyle w:val="a0"/>
        <w:pBdr>
          <w:bottom w:val="single" w:sz="12" w:space="0" w:color="000001"/>
        </w:pBdr>
        <w:shd w:val="clear" w:color="auto" w:fill="FFFFFF"/>
        <w:tabs>
          <w:tab w:val="left" w:pos="195"/>
        </w:tabs>
        <w:spacing w:before="28" w:after="28"/>
        <w:jc w:val="center"/>
        <w:rPr>
          <w:b/>
          <w:bCs/>
          <w:iCs/>
        </w:rPr>
      </w:pPr>
      <w:r>
        <w:rPr>
          <w:b/>
          <w:bCs/>
          <w:iCs/>
        </w:rPr>
        <w:t xml:space="preserve">Управления образования Промышленновского </w:t>
      </w:r>
      <w:r w:rsidR="00FB04FB">
        <w:rPr>
          <w:b/>
          <w:bCs/>
          <w:iCs/>
        </w:rPr>
        <w:t xml:space="preserve">муниципального округа </w:t>
      </w:r>
    </w:p>
    <w:p w:rsidR="00EA2595" w:rsidRPr="00EA2595" w:rsidRDefault="00EA2595" w:rsidP="00EA2595">
      <w:pPr>
        <w:pStyle w:val="a0"/>
        <w:pBdr>
          <w:bottom w:val="single" w:sz="12" w:space="0" w:color="000001"/>
        </w:pBdr>
        <w:shd w:val="clear" w:color="auto" w:fill="FFFFFF"/>
        <w:tabs>
          <w:tab w:val="left" w:pos="195"/>
        </w:tabs>
        <w:spacing w:before="28" w:after="28"/>
        <w:jc w:val="center"/>
        <w:rPr>
          <w:b/>
          <w:bCs/>
          <w:iCs/>
        </w:rPr>
      </w:pPr>
      <w:r w:rsidRPr="00EA2595">
        <w:rPr>
          <w:b/>
          <w:bCs/>
          <w:iCs/>
        </w:rPr>
        <w:t>Муниципальное бюджетное образовательное учреждение</w:t>
      </w:r>
    </w:p>
    <w:p w:rsidR="00EA2595" w:rsidRPr="00EA2595" w:rsidRDefault="00EA2595" w:rsidP="00EA2595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A25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дополнительного образования</w:t>
      </w:r>
    </w:p>
    <w:p w:rsidR="00EA2595" w:rsidRPr="00EA2595" w:rsidRDefault="00EA2595" w:rsidP="00EA2595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5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«Детско-юношеская спортивная школа п. Плотниково»</w:t>
      </w:r>
    </w:p>
    <w:p w:rsidR="00EA2595" w:rsidRPr="00EA2595" w:rsidRDefault="00EA2595" w:rsidP="00EA2595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595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                                                                        </w:t>
      </w:r>
      <w:r w:rsidRPr="00EA259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EA25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A2595" w:rsidRPr="00EA2595" w:rsidRDefault="00EA2595" w:rsidP="00EA259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595">
        <w:rPr>
          <w:rFonts w:ascii="Times New Roman" w:eastAsia="Times New Roman" w:hAnsi="Times New Roman" w:cs="Times New Roman"/>
          <w:sz w:val="24"/>
          <w:szCs w:val="24"/>
        </w:rPr>
        <w:t xml:space="preserve">  тренерского совета                                                          директор МБОУ ДО «ДЮСШ п.</w:t>
      </w:r>
    </w:p>
    <w:p w:rsidR="00EA2595" w:rsidRPr="00EA2595" w:rsidRDefault="00EA2595" w:rsidP="00EA259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595">
        <w:rPr>
          <w:rFonts w:ascii="Times New Roman" w:eastAsia="Times New Roman" w:hAnsi="Times New Roman" w:cs="Times New Roman"/>
          <w:sz w:val="24"/>
          <w:szCs w:val="24"/>
        </w:rPr>
        <w:t>Протокол № ____                                                                                               Плотниково»</w:t>
      </w:r>
    </w:p>
    <w:p w:rsidR="00EA2595" w:rsidRPr="00EA2595" w:rsidRDefault="00EA2595" w:rsidP="00EA259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595">
        <w:rPr>
          <w:rFonts w:ascii="Times New Roman" w:eastAsia="Times New Roman" w:hAnsi="Times New Roman" w:cs="Times New Roman"/>
          <w:sz w:val="24"/>
          <w:szCs w:val="24"/>
        </w:rPr>
        <w:t xml:space="preserve">от ____  ______________ 2019 г                                        _____________  Гракова Н.А.                                                                             </w:t>
      </w:r>
    </w:p>
    <w:p w:rsidR="00EA2595" w:rsidRPr="00EA2595" w:rsidRDefault="00EA2595" w:rsidP="00EA259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5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____  _______________ 2019 г.</w:t>
      </w:r>
    </w:p>
    <w:p w:rsidR="00EA2595" w:rsidRPr="00EA2595" w:rsidRDefault="00EA2595" w:rsidP="00EA259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5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657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EA2595">
        <w:rPr>
          <w:rFonts w:ascii="Times New Roman" w:eastAsia="Times New Roman" w:hAnsi="Times New Roman" w:cs="Times New Roman"/>
          <w:b/>
          <w:iCs/>
          <w:sz w:val="32"/>
          <w:szCs w:val="24"/>
        </w:rPr>
        <w:t>Дополнительная общеразвивающая программа</w:t>
      </w:r>
    </w:p>
    <w:p w:rsidR="00EA2595" w:rsidRPr="00EA2595" w:rsidRDefault="00EA2595" w:rsidP="00AA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EA2595">
        <w:rPr>
          <w:rFonts w:ascii="Times New Roman" w:eastAsia="Times New Roman" w:hAnsi="Times New Roman" w:cs="Times New Roman"/>
          <w:b/>
          <w:iCs/>
          <w:sz w:val="32"/>
          <w:szCs w:val="24"/>
        </w:rPr>
        <w:t>дополнительной общеобразовательной программы</w:t>
      </w: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EA2595">
        <w:rPr>
          <w:rFonts w:ascii="Times New Roman" w:eastAsia="Times New Roman" w:hAnsi="Times New Roman" w:cs="Times New Roman"/>
          <w:b/>
          <w:iCs/>
          <w:sz w:val="32"/>
          <w:szCs w:val="24"/>
        </w:rPr>
        <w:t>(</w:t>
      </w:r>
      <w:r>
        <w:rPr>
          <w:rFonts w:ascii="Times New Roman" w:eastAsia="Times New Roman" w:hAnsi="Times New Roman" w:cs="Times New Roman"/>
          <w:b/>
          <w:iCs/>
          <w:sz w:val="32"/>
          <w:szCs w:val="24"/>
        </w:rPr>
        <w:t>настольный теннис</w:t>
      </w:r>
      <w:r w:rsidRPr="00EA2595">
        <w:rPr>
          <w:rFonts w:ascii="Times New Roman" w:eastAsia="Times New Roman" w:hAnsi="Times New Roman" w:cs="Times New Roman"/>
          <w:b/>
          <w:iCs/>
          <w:sz w:val="32"/>
          <w:szCs w:val="24"/>
        </w:rPr>
        <w:t>)</w:t>
      </w:r>
    </w:p>
    <w:p w:rsidR="00EA2595" w:rsidRPr="00EA2595" w:rsidRDefault="00FB04FB" w:rsidP="00FB04FB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(возраст 7-18 лет)</w:t>
      </w:r>
    </w:p>
    <w:p w:rsidR="00FB04FB" w:rsidRPr="00FB04FB" w:rsidRDefault="00FB04FB" w:rsidP="00FB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B04FB">
        <w:rPr>
          <w:rFonts w:ascii="Times New Roman" w:eastAsia="Times New Roman" w:hAnsi="Times New Roman" w:cs="Times New Roman"/>
          <w:b/>
          <w:sz w:val="28"/>
          <w:szCs w:val="24"/>
        </w:rPr>
        <w:t>Срок реализации 1 года</w:t>
      </w:r>
    </w:p>
    <w:p w:rsidR="00EA2595" w:rsidRPr="00EA2595" w:rsidRDefault="00EA2595" w:rsidP="00EA2595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A2595" w:rsidRPr="00EA2595" w:rsidRDefault="00EA2595" w:rsidP="00EA259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A2595" w:rsidRPr="00EA2595" w:rsidRDefault="00EA2595" w:rsidP="00EA259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A2595" w:rsidRPr="00EA2595" w:rsidRDefault="00EA2595" w:rsidP="00EA259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A2595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A2595" w:rsidRPr="00EA2595" w:rsidRDefault="00EA2595" w:rsidP="00AA2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5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Составитель:</w:t>
      </w:r>
    </w:p>
    <w:p w:rsidR="00EA2595" w:rsidRPr="00EA2595" w:rsidRDefault="00EA2595" w:rsidP="00AA2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25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тренер-преподаватель</w:t>
      </w:r>
    </w:p>
    <w:p w:rsidR="00EA2595" w:rsidRPr="00EA2595" w:rsidRDefault="00EA2595" w:rsidP="00AA2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Гацковский Роман Евгеньевич</w:t>
      </w:r>
    </w:p>
    <w:p w:rsidR="00EA2595" w:rsidRPr="00EA2595" w:rsidRDefault="00EA2595" w:rsidP="00AA23A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EA2595">
        <w:rPr>
          <w:rFonts w:ascii="Times New Roman" w:eastAsia="Times New Roman" w:hAnsi="Times New Roman" w:cs="Times New Roman"/>
          <w:sz w:val="24"/>
          <w:szCs w:val="24"/>
        </w:rPr>
        <w:t>МБОУ ДО «ДЮСШ п. Плотниково»</w:t>
      </w:r>
    </w:p>
    <w:p w:rsidR="00EA2595" w:rsidRPr="00EA2595" w:rsidRDefault="00EA2595" w:rsidP="00EA2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A2595" w:rsidRPr="00EA2595" w:rsidRDefault="00EA2595" w:rsidP="00AA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A23AF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A2595" w:rsidRPr="00EA2595" w:rsidRDefault="00EA2595" w:rsidP="00EA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240EB" w:rsidRDefault="003240EB" w:rsidP="003240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</w:t>
      </w:r>
    </w:p>
    <w:p w:rsidR="003240EB" w:rsidRDefault="003240EB" w:rsidP="003240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240EB" w:rsidRDefault="003240EB" w:rsidP="003240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240EB" w:rsidRDefault="003240EB" w:rsidP="003240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A23AF" w:rsidRDefault="003240EB" w:rsidP="0032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="00EA2595" w:rsidRPr="00EA25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п. Плотниково 2019</w:t>
      </w:r>
    </w:p>
    <w:p w:rsidR="003240EB" w:rsidRDefault="003240EB" w:rsidP="00AA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3240EB" w:rsidRDefault="003240EB" w:rsidP="00AA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65708" w:rsidRDefault="003240EB" w:rsidP="003240EB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                                                              </w:t>
      </w:r>
    </w:p>
    <w:p w:rsidR="00EA2595" w:rsidRPr="00AA23AF" w:rsidRDefault="00765708" w:rsidP="0032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 xml:space="preserve">                                                               </w:t>
      </w:r>
      <w:r w:rsidR="003240EB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EA2595" w:rsidRPr="00EA2595">
        <w:rPr>
          <w:rFonts w:ascii="Times New Roman" w:eastAsia="Calibri" w:hAnsi="Times New Roman" w:cs="Times New Roman"/>
          <w:b/>
          <w:sz w:val="28"/>
          <w:lang w:eastAsia="en-US"/>
        </w:rPr>
        <w:t>Содержание</w:t>
      </w:r>
    </w:p>
    <w:p w:rsidR="00EA2595" w:rsidRPr="00EA2595" w:rsidRDefault="00EA2595" w:rsidP="00EA25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EA2595" w:rsidRPr="00EA2595" w:rsidRDefault="00EA2595" w:rsidP="00EA25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EA2595" w:rsidRDefault="00EA2595" w:rsidP="00EA2595">
      <w:pPr>
        <w:tabs>
          <w:tab w:val="left" w:pos="7938"/>
          <w:tab w:val="left" w:pos="8080"/>
        </w:tabs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A2595">
        <w:rPr>
          <w:rFonts w:ascii="Times New Roman" w:eastAsia="Calibri" w:hAnsi="Times New Roman" w:cs="Times New Roman"/>
          <w:sz w:val="28"/>
          <w:lang w:eastAsia="en-US"/>
        </w:rPr>
        <w:t>Пояснительная запи</w:t>
      </w:r>
      <w:r>
        <w:rPr>
          <w:rFonts w:ascii="Times New Roman" w:eastAsia="Calibri" w:hAnsi="Times New Roman" w:cs="Times New Roman"/>
          <w:sz w:val="28"/>
          <w:lang w:eastAsia="en-US"/>
        </w:rPr>
        <w:t>ска………………………………………...……………………..</w:t>
      </w:r>
    </w:p>
    <w:p w:rsidR="00341ADD" w:rsidRPr="00EA2595" w:rsidRDefault="00341ADD" w:rsidP="00EA2595">
      <w:pPr>
        <w:tabs>
          <w:tab w:val="left" w:pos="7938"/>
          <w:tab w:val="left" w:pos="8080"/>
        </w:tabs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Планируемые результаты ……………………………………………………………</w:t>
      </w:r>
    </w:p>
    <w:p w:rsidR="00EA2595" w:rsidRPr="00EA2595" w:rsidRDefault="00EA2595" w:rsidP="00EA2595">
      <w:p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2595">
        <w:rPr>
          <w:rFonts w:ascii="Times New Roman" w:eastAsia="Calibri" w:hAnsi="Times New Roman" w:cs="Times New Roman"/>
          <w:sz w:val="28"/>
          <w:lang w:eastAsia="en-US"/>
        </w:rPr>
        <w:t>Учебно- тематический план первого года обучения</w:t>
      </w:r>
    </w:p>
    <w:p w:rsidR="00EA2595" w:rsidRPr="00EA2595" w:rsidRDefault="00EA2595" w:rsidP="00EA2595">
      <w:pPr>
        <w:tabs>
          <w:tab w:val="left" w:pos="8080"/>
        </w:tabs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A259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EA2595">
        <w:rPr>
          <w:rFonts w:ascii="Times New Roman" w:eastAsia="Calibri" w:hAnsi="Times New Roman" w:cs="Times New Roman"/>
          <w:sz w:val="28"/>
          <w:lang w:eastAsia="en-US"/>
        </w:rPr>
        <w:t>Спортивно- оздоровительный этап, СО-1) …………………………………...…..</w:t>
      </w:r>
    </w:p>
    <w:p w:rsidR="00EA2595" w:rsidRPr="00EA2595" w:rsidRDefault="00EA2595" w:rsidP="00EA2595">
      <w:p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A2595">
        <w:rPr>
          <w:rFonts w:ascii="Times New Roman" w:eastAsia="Calibri" w:hAnsi="Times New Roman" w:cs="Times New Roman"/>
          <w:sz w:val="28"/>
          <w:lang w:eastAsia="en-US"/>
        </w:rPr>
        <w:t xml:space="preserve">Учебно- тематический план второго года обучения </w:t>
      </w:r>
    </w:p>
    <w:p w:rsidR="00EA2595" w:rsidRPr="00EA2595" w:rsidRDefault="00EA2595" w:rsidP="00EA2595">
      <w:p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A2595">
        <w:rPr>
          <w:rFonts w:ascii="Times New Roman" w:eastAsia="Calibri" w:hAnsi="Times New Roman" w:cs="Times New Roman"/>
          <w:sz w:val="28"/>
          <w:lang w:eastAsia="en-US"/>
        </w:rPr>
        <w:t>(Спортивно-оздоровительны</w:t>
      </w:r>
      <w:r>
        <w:rPr>
          <w:rFonts w:ascii="Times New Roman" w:eastAsia="Calibri" w:hAnsi="Times New Roman" w:cs="Times New Roman"/>
          <w:sz w:val="28"/>
          <w:lang w:eastAsia="en-US"/>
        </w:rPr>
        <w:t>й этап, СО-2) ………………………………………..</w:t>
      </w:r>
    </w:p>
    <w:p w:rsidR="00EA2595" w:rsidRPr="00EA2595" w:rsidRDefault="00EA2595" w:rsidP="00EA2595">
      <w:p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A2595">
        <w:rPr>
          <w:rFonts w:ascii="Times New Roman" w:eastAsia="Calibri" w:hAnsi="Times New Roman" w:cs="Times New Roman"/>
          <w:sz w:val="28"/>
          <w:lang w:eastAsia="en-US"/>
        </w:rPr>
        <w:t xml:space="preserve">Учебно- тематический план третьего года обучения </w:t>
      </w:r>
    </w:p>
    <w:p w:rsidR="00EA2595" w:rsidRPr="00EA2595" w:rsidRDefault="00EA2595" w:rsidP="00EA2595">
      <w:p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A2595">
        <w:rPr>
          <w:rFonts w:ascii="Times New Roman" w:eastAsia="Calibri" w:hAnsi="Times New Roman" w:cs="Times New Roman"/>
          <w:sz w:val="28"/>
          <w:lang w:eastAsia="en-US"/>
        </w:rPr>
        <w:t>(Спортивно-оздоровительны</w:t>
      </w:r>
      <w:r>
        <w:rPr>
          <w:rFonts w:ascii="Times New Roman" w:eastAsia="Calibri" w:hAnsi="Times New Roman" w:cs="Times New Roman"/>
          <w:sz w:val="28"/>
          <w:lang w:eastAsia="en-US"/>
        </w:rPr>
        <w:t>й этап, СО-3) ……………………………..…………</w:t>
      </w:r>
    </w:p>
    <w:p w:rsidR="00EA2595" w:rsidRPr="00EA2595" w:rsidRDefault="00EA2595" w:rsidP="00EA2595">
      <w:p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A2595">
        <w:rPr>
          <w:rFonts w:ascii="Times New Roman" w:eastAsia="Calibri" w:hAnsi="Times New Roman" w:cs="Times New Roman"/>
          <w:sz w:val="28"/>
          <w:lang w:eastAsia="en-US"/>
        </w:rPr>
        <w:t>Информационное обеспечение программы…………..……………………..……</w:t>
      </w:r>
    </w:p>
    <w:p w:rsidR="00EA2595" w:rsidRPr="00EA2595" w:rsidRDefault="00EA2595" w:rsidP="00EA2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37982" w:rsidRDefault="00037982">
      <w:pPr>
        <w:pStyle w:val="a0"/>
        <w:shd w:val="clear" w:color="auto" w:fill="FFFFFF"/>
        <w:spacing w:before="28" w:after="28"/>
        <w:ind w:right="1470"/>
      </w:pPr>
    </w:p>
    <w:p w:rsidR="00037982" w:rsidRDefault="00037982">
      <w:pPr>
        <w:pStyle w:val="a0"/>
        <w:shd w:val="clear" w:color="auto" w:fill="FFFFFF"/>
        <w:spacing w:before="28" w:after="28"/>
        <w:ind w:right="1470"/>
      </w:pPr>
    </w:p>
    <w:p w:rsidR="00037982" w:rsidRDefault="00037982">
      <w:pPr>
        <w:pStyle w:val="a0"/>
        <w:shd w:val="clear" w:color="auto" w:fill="FFFFFF"/>
        <w:spacing w:before="28" w:after="28"/>
        <w:ind w:right="1470"/>
      </w:pPr>
    </w:p>
    <w:p w:rsidR="00037982" w:rsidRDefault="00037982">
      <w:pPr>
        <w:pStyle w:val="a0"/>
        <w:shd w:val="clear" w:color="auto" w:fill="FFFFFF"/>
        <w:spacing w:before="28" w:after="28"/>
        <w:ind w:right="1470"/>
      </w:pPr>
    </w:p>
    <w:p w:rsidR="00037982" w:rsidRDefault="00037982">
      <w:pPr>
        <w:pStyle w:val="a0"/>
        <w:shd w:val="clear" w:color="auto" w:fill="FFFFFF"/>
        <w:spacing w:before="28" w:after="28"/>
        <w:ind w:right="1470"/>
      </w:pPr>
    </w:p>
    <w:p w:rsidR="00037982" w:rsidRDefault="00037982">
      <w:pPr>
        <w:pStyle w:val="a0"/>
        <w:shd w:val="clear" w:color="auto" w:fill="FFFFFF"/>
        <w:spacing w:before="28" w:after="28"/>
        <w:ind w:right="1470"/>
      </w:pPr>
    </w:p>
    <w:p w:rsidR="00037982" w:rsidRDefault="00037982">
      <w:pPr>
        <w:pStyle w:val="a0"/>
        <w:shd w:val="clear" w:color="auto" w:fill="FFFFFF"/>
        <w:spacing w:before="28" w:after="28"/>
        <w:ind w:right="1470"/>
      </w:pPr>
    </w:p>
    <w:p w:rsidR="00037982" w:rsidRDefault="00037982">
      <w:pPr>
        <w:pStyle w:val="a0"/>
        <w:shd w:val="clear" w:color="auto" w:fill="FFFFFF"/>
        <w:spacing w:before="28" w:after="28"/>
        <w:ind w:right="1470"/>
      </w:pPr>
    </w:p>
    <w:p w:rsidR="00037982" w:rsidRDefault="00037982">
      <w:pPr>
        <w:pStyle w:val="a0"/>
        <w:shd w:val="clear" w:color="auto" w:fill="FFFFFF"/>
        <w:spacing w:before="28" w:after="28"/>
        <w:ind w:right="1470"/>
      </w:pPr>
    </w:p>
    <w:p w:rsidR="00037982" w:rsidRDefault="00037982">
      <w:pPr>
        <w:pStyle w:val="a0"/>
        <w:shd w:val="clear" w:color="auto" w:fill="FFFFFF"/>
        <w:spacing w:before="28" w:after="28"/>
        <w:ind w:right="1470"/>
      </w:pPr>
    </w:p>
    <w:p w:rsidR="00037982" w:rsidRDefault="00037982">
      <w:pPr>
        <w:pStyle w:val="a0"/>
        <w:shd w:val="clear" w:color="auto" w:fill="FFFFFF"/>
        <w:spacing w:before="28" w:after="28"/>
        <w:ind w:right="1470"/>
        <w:jc w:val="right"/>
      </w:pPr>
    </w:p>
    <w:p w:rsidR="00037982" w:rsidRDefault="00037982">
      <w:pPr>
        <w:pStyle w:val="a0"/>
        <w:shd w:val="clear" w:color="auto" w:fill="FFFFFF"/>
        <w:spacing w:before="28" w:after="28"/>
        <w:ind w:right="1470"/>
        <w:jc w:val="right"/>
      </w:pPr>
    </w:p>
    <w:p w:rsidR="00037982" w:rsidRDefault="00037982">
      <w:pPr>
        <w:pStyle w:val="a0"/>
        <w:shd w:val="clear" w:color="auto" w:fill="FFFFFF"/>
        <w:spacing w:before="28" w:after="28"/>
        <w:jc w:val="right"/>
      </w:pPr>
    </w:p>
    <w:p w:rsidR="00037982" w:rsidRDefault="00037982">
      <w:pPr>
        <w:pStyle w:val="a0"/>
        <w:shd w:val="clear" w:color="auto" w:fill="FFFFFF"/>
        <w:spacing w:before="28" w:after="28"/>
        <w:jc w:val="center"/>
      </w:pPr>
    </w:p>
    <w:p w:rsidR="00037982" w:rsidRDefault="00037982">
      <w:pPr>
        <w:pStyle w:val="a0"/>
        <w:shd w:val="clear" w:color="auto" w:fill="FFFFFF"/>
        <w:spacing w:before="28" w:after="28"/>
        <w:jc w:val="center"/>
      </w:pPr>
    </w:p>
    <w:p w:rsidR="00037982" w:rsidRDefault="00037982">
      <w:pPr>
        <w:pStyle w:val="a0"/>
        <w:shd w:val="clear" w:color="auto" w:fill="FFFFFF"/>
        <w:spacing w:before="28" w:after="28"/>
        <w:jc w:val="center"/>
      </w:pPr>
    </w:p>
    <w:p w:rsidR="00037982" w:rsidRDefault="00037982">
      <w:pPr>
        <w:pStyle w:val="a0"/>
        <w:shd w:val="clear" w:color="auto" w:fill="FFFFFF"/>
        <w:spacing w:before="28" w:after="28"/>
        <w:jc w:val="center"/>
      </w:pPr>
    </w:p>
    <w:p w:rsidR="00037982" w:rsidRDefault="00037982">
      <w:pPr>
        <w:pStyle w:val="a0"/>
        <w:shd w:val="clear" w:color="auto" w:fill="FFFFFF"/>
        <w:spacing w:before="28" w:after="28"/>
        <w:jc w:val="center"/>
      </w:pPr>
    </w:p>
    <w:p w:rsidR="00037982" w:rsidRDefault="00037982">
      <w:pPr>
        <w:pStyle w:val="western"/>
        <w:spacing w:before="28"/>
        <w:jc w:val="right"/>
      </w:pPr>
    </w:p>
    <w:p w:rsidR="00EA2595" w:rsidRDefault="00EA2595">
      <w:pPr>
        <w:pStyle w:val="western"/>
        <w:spacing w:before="28"/>
        <w:jc w:val="right"/>
      </w:pPr>
    </w:p>
    <w:p w:rsidR="00EA2595" w:rsidRDefault="00EA2595">
      <w:pPr>
        <w:pStyle w:val="western"/>
        <w:spacing w:before="28"/>
        <w:jc w:val="right"/>
      </w:pPr>
    </w:p>
    <w:p w:rsidR="00EA2595" w:rsidRDefault="00EA2595">
      <w:pPr>
        <w:pStyle w:val="western"/>
        <w:spacing w:before="28"/>
        <w:jc w:val="right"/>
      </w:pPr>
    </w:p>
    <w:p w:rsidR="00EA2595" w:rsidRDefault="00EA2595">
      <w:pPr>
        <w:pStyle w:val="western"/>
        <w:spacing w:before="28"/>
        <w:jc w:val="right"/>
      </w:pPr>
    </w:p>
    <w:p w:rsidR="00EA2595" w:rsidRDefault="00EA2595">
      <w:pPr>
        <w:pStyle w:val="western"/>
        <w:spacing w:before="28"/>
        <w:jc w:val="right"/>
      </w:pPr>
    </w:p>
    <w:p w:rsidR="00037982" w:rsidRDefault="00037982">
      <w:pPr>
        <w:pStyle w:val="western"/>
        <w:spacing w:before="28"/>
        <w:jc w:val="right"/>
      </w:pPr>
    </w:p>
    <w:p w:rsidR="00AA23AF" w:rsidRDefault="00AA23AF">
      <w:pPr>
        <w:pStyle w:val="western"/>
        <w:spacing w:before="28"/>
        <w:jc w:val="center"/>
        <w:rPr>
          <w:b/>
          <w:bCs/>
          <w:sz w:val="32"/>
          <w:szCs w:val="32"/>
        </w:rPr>
      </w:pPr>
    </w:p>
    <w:p w:rsidR="00AA23AF" w:rsidRDefault="00AA23AF">
      <w:pPr>
        <w:pStyle w:val="western"/>
        <w:spacing w:before="28"/>
        <w:jc w:val="center"/>
        <w:rPr>
          <w:b/>
          <w:bCs/>
          <w:sz w:val="32"/>
          <w:szCs w:val="32"/>
        </w:rPr>
      </w:pPr>
    </w:p>
    <w:p w:rsidR="00765708" w:rsidRDefault="00765708">
      <w:pPr>
        <w:pStyle w:val="western"/>
        <w:spacing w:before="28"/>
        <w:jc w:val="center"/>
        <w:rPr>
          <w:b/>
          <w:bCs/>
          <w:sz w:val="32"/>
          <w:szCs w:val="32"/>
        </w:rPr>
      </w:pPr>
    </w:p>
    <w:p w:rsidR="00037982" w:rsidRDefault="00EA2595">
      <w:pPr>
        <w:pStyle w:val="western"/>
        <w:spacing w:before="28"/>
        <w:jc w:val="center"/>
      </w:pPr>
      <w:r>
        <w:rPr>
          <w:b/>
          <w:bCs/>
          <w:sz w:val="32"/>
          <w:szCs w:val="32"/>
        </w:rPr>
        <w:lastRenderedPageBreak/>
        <w:t>Пояснительная записка</w:t>
      </w:r>
    </w:p>
    <w:p w:rsidR="00037982" w:rsidRDefault="00037982">
      <w:pPr>
        <w:pStyle w:val="a1"/>
        <w:spacing w:after="0"/>
      </w:pPr>
    </w:p>
    <w:p w:rsidR="00037982" w:rsidRPr="00341ADD" w:rsidRDefault="00EA2595" w:rsidP="00341ADD">
      <w:pPr>
        <w:pStyle w:val="a1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color w:val="000000"/>
          <w:sz w:val="28"/>
          <w:szCs w:val="28"/>
        </w:rPr>
        <w:t>Авторская программа по настольному теннису разработана на основе нормативных документов Министерства образования и науки Российской Федерации, в том числе новым Федеральным государственным образовательным стандартом общего образования и действующих образовательных программ по физической культуре для общеобразовательных учреждений.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 xml:space="preserve"> В основу </w:t>
      </w:r>
      <w:bookmarkStart w:id="0" w:name="YANDEX_101"/>
      <w:bookmarkStart w:id="1" w:name="YANDEX_10"/>
      <w:bookmarkEnd w:id="0"/>
      <w:bookmarkEnd w:id="1"/>
      <w:r w:rsidRPr="00341ADD">
        <w:rPr>
          <w:rStyle w:val="highlighthighlightactive"/>
          <w:sz w:val="28"/>
          <w:szCs w:val="28"/>
        </w:rPr>
        <w:t> программы </w:t>
      </w:r>
      <w:r w:rsidRPr="00341ADD">
        <w:rPr>
          <w:sz w:val="28"/>
          <w:szCs w:val="28"/>
        </w:rPr>
        <w:t xml:space="preserve"> положены нормативные требования ФГОС по физической и технико-тактической подготовке, современные методические разработки </w:t>
      </w:r>
      <w:bookmarkStart w:id="2" w:name="YANDEX_111"/>
      <w:bookmarkStart w:id="3" w:name="YANDEX_11"/>
      <w:bookmarkEnd w:id="2"/>
      <w:bookmarkEnd w:id="3"/>
      <w:r w:rsidRPr="00341ADD">
        <w:rPr>
          <w:rStyle w:val="highlighthighlightactive"/>
          <w:sz w:val="28"/>
          <w:szCs w:val="28"/>
        </w:rPr>
        <w:t> по </w:t>
      </w:r>
      <w:bookmarkStart w:id="4" w:name="YANDEX_121"/>
      <w:bookmarkStart w:id="5" w:name="YANDEX_12"/>
      <w:bookmarkEnd w:id="4"/>
      <w:bookmarkEnd w:id="5"/>
      <w:r w:rsidRPr="00341ADD">
        <w:rPr>
          <w:rStyle w:val="highlighthighlightactive"/>
          <w:sz w:val="28"/>
          <w:szCs w:val="28"/>
        </w:rPr>
        <w:t> настольному </w:t>
      </w:r>
      <w:bookmarkStart w:id="6" w:name="YANDEX_131"/>
      <w:bookmarkStart w:id="7" w:name="YANDEX_13"/>
      <w:bookmarkEnd w:id="6"/>
      <w:bookmarkEnd w:id="7"/>
      <w:r w:rsidRPr="00341ADD">
        <w:rPr>
          <w:rStyle w:val="highlighthighlightactive"/>
          <w:sz w:val="28"/>
          <w:szCs w:val="28"/>
        </w:rPr>
        <w:t> теннису</w:t>
      </w:r>
      <w:proofErr w:type="gramStart"/>
      <w:r w:rsidRPr="00341ADD">
        <w:rPr>
          <w:rStyle w:val="highlighthighlightactive"/>
          <w:sz w:val="28"/>
          <w:szCs w:val="28"/>
        </w:rPr>
        <w:t> </w:t>
      </w:r>
      <w:r w:rsidRPr="00341ADD">
        <w:rPr>
          <w:sz w:val="28"/>
          <w:szCs w:val="28"/>
        </w:rPr>
        <w:t xml:space="preserve"> .</w:t>
      </w:r>
      <w:proofErr w:type="gramEnd"/>
      <w:r w:rsidRPr="00341ADD">
        <w:rPr>
          <w:sz w:val="28"/>
          <w:szCs w:val="28"/>
        </w:rPr>
        <w:t xml:space="preserve"> Данная </w:t>
      </w:r>
      <w:bookmarkStart w:id="8" w:name="YANDEX_141"/>
      <w:bookmarkStart w:id="9" w:name="YANDEX_14"/>
      <w:bookmarkEnd w:id="8"/>
      <w:bookmarkEnd w:id="9"/>
      <w:r w:rsidRPr="00341ADD">
        <w:rPr>
          <w:rStyle w:val="highlighthighlightactive"/>
          <w:sz w:val="28"/>
          <w:szCs w:val="28"/>
        </w:rPr>
        <w:t> программа </w:t>
      </w:r>
      <w:r w:rsidRPr="00341ADD">
        <w:rPr>
          <w:sz w:val="28"/>
          <w:szCs w:val="28"/>
        </w:rPr>
        <w:t xml:space="preserve"> раскрывает учебно-методическую и технико-тактическую части игры в </w:t>
      </w:r>
      <w:bookmarkStart w:id="10" w:name="YANDEX_151"/>
      <w:bookmarkStart w:id="11" w:name="YANDEX_15"/>
      <w:bookmarkEnd w:id="10"/>
      <w:bookmarkEnd w:id="11"/>
      <w:r w:rsidRPr="00341ADD">
        <w:rPr>
          <w:rStyle w:val="highlighthighlightactive"/>
          <w:sz w:val="28"/>
          <w:szCs w:val="28"/>
        </w:rPr>
        <w:t> настольный </w:t>
      </w:r>
      <w:bookmarkStart w:id="12" w:name="YANDEX_161"/>
      <w:bookmarkStart w:id="13" w:name="YANDEX_16"/>
      <w:bookmarkEnd w:id="12"/>
      <w:bookmarkEnd w:id="13"/>
      <w:r w:rsidRPr="00341ADD">
        <w:rPr>
          <w:rStyle w:val="highlighthighlightactive"/>
          <w:sz w:val="28"/>
          <w:szCs w:val="28"/>
        </w:rPr>
        <w:t> теннис </w:t>
      </w:r>
      <w:r w:rsidRPr="00341ADD">
        <w:rPr>
          <w:sz w:val="28"/>
          <w:szCs w:val="28"/>
        </w:rPr>
        <w:t xml:space="preserve"> с учетом новых правил игры до 11 очков 2002 года. </w:t>
      </w:r>
      <w:bookmarkStart w:id="14" w:name="YANDEX_171"/>
      <w:bookmarkStart w:id="15" w:name="YANDEX_17"/>
      <w:bookmarkEnd w:id="14"/>
      <w:bookmarkEnd w:id="15"/>
      <w:r w:rsidRPr="00341ADD">
        <w:rPr>
          <w:rStyle w:val="highlighthighlightactive"/>
          <w:sz w:val="28"/>
          <w:szCs w:val="28"/>
        </w:rPr>
        <w:t> Программа </w:t>
      </w:r>
      <w:r w:rsidRPr="00341ADD">
        <w:rPr>
          <w:sz w:val="28"/>
          <w:szCs w:val="28"/>
        </w:rPr>
        <w:t xml:space="preserve"> рассчитана на 3 года для учащихся 10-17 лет и составлена с учетом индивидуальных особенностей детей и стилевых особенностей современной игры.  В программе представлены цели и задачи работы секции,  содержание материала по основным темам учебного курса.</w:t>
      </w:r>
      <w:r w:rsidRPr="00341ADD">
        <w:rPr>
          <w:rFonts w:ascii="Times New Roman CYR" w:hAnsi="Times New Roman CYR" w:cs="Times New Roman CYR"/>
          <w:iCs/>
          <w:color w:val="000000"/>
          <w:sz w:val="28"/>
          <w:szCs w:val="28"/>
        </w:rPr>
        <w:br/>
      </w:r>
      <w:bookmarkStart w:id="16" w:name="_GoBack1"/>
      <w:bookmarkEnd w:id="16"/>
      <w:r w:rsidRPr="00341ADD">
        <w:rPr>
          <w:sz w:val="28"/>
          <w:szCs w:val="28"/>
        </w:rPr>
        <w:t xml:space="preserve"> Образовательная программа “настольный теннис” имеет</w:t>
      </w:r>
      <w:r w:rsidRPr="00341ADD">
        <w:rPr>
          <w:i/>
          <w:sz w:val="28"/>
          <w:szCs w:val="28"/>
          <w:u w:val="single"/>
        </w:rPr>
        <w:t>физкультурно-спортивнуюнаправленность</w:t>
      </w:r>
      <w:r w:rsidRPr="00341ADD">
        <w:rPr>
          <w:i/>
          <w:sz w:val="28"/>
          <w:szCs w:val="28"/>
        </w:rPr>
        <w:t xml:space="preserve">, </w:t>
      </w:r>
      <w:r w:rsidRPr="00341ADD">
        <w:rPr>
          <w:sz w:val="28"/>
          <w:szCs w:val="28"/>
        </w:rPr>
        <w:t xml:space="preserve">по уровню освоения программа </w:t>
      </w:r>
      <w:r w:rsidRPr="00341ADD">
        <w:rPr>
          <w:i/>
          <w:sz w:val="28"/>
          <w:szCs w:val="28"/>
          <w:u w:val="single"/>
        </w:rPr>
        <w:t>углублённая</w:t>
      </w:r>
      <w:r w:rsidRPr="00341ADD">
        <w:rPr>
          <w:sz w:val="28"/>
          <w:szCs w:val="28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037982" w:rsidRPr="00341ADD" w:rsidRDefault="00037982" w:rsidP="00341AD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</w:p>
    <w:p w:rsidR="00037982" w:rsidRPr="00341ADD" w:rsidRDefault="00EA2595" w:rsidP="00341AD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i/>
          <w:sz w:val="28"/>
          <w:szCs w:val="28"/>
          <w:u w:val="single"/>
        </w:rPr>
        <w:t>Новизна</w:t>
      </w:r>
      <w:proofErr w:type="gramStart"/>
      <w:r w:rsidRPr="00341ADD">
        <w:rPr>
          <w:i/>
          <w:sz w:val="28"/>
          <w:szCs w:val="28"/>
          <w:u w:val="single"/>
        </w:rPr>
        <w:t>:</w:t>
      </w:r>
      <w:r w:rsidRPr="00341ADD">
        <w:rPr>
          <w:rFonts w:cs="Courier New"/>
          <w:bCs/>
          <w:sz w:val="28"/>
          <w:szCs w:val="28"/>
        </w:rPr>
        <w:t>п</w:t>
      </w:r>
      <w:proofErr w:type="gramEnd"/>
      <w:r w:rsidRPr="00341ADD">
        <w:rPr>
          <w:rFonts w:cs="Courier New"/>
          <w:bCs/>
          <w:sz w:val="28"/>
          <w:szCs w:val="28"/>
        </w:rPr>
        <w:t>рограммы</w:t>
      </w:r>
      <w:r w:rsidRPr="00341ADD">
        <w:rPr>
          <w:rFonts w:cs="Courier New"/>
          <w:sz w:val="28"/>
          <w:szCs w:val="28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Простота в обучении,</w:t>
      </w:r>
      <w:r w:rsidRPr="00341ADD">
        <w:rPr>
          <w:sz w:val="28"/>
          <w:szCs w:val="28"/>
        </w:rPr>
        <w:t xml:space="preserve"> простой инвентарь, делает этот вид спорта  очень популярным среди школьников и молодёжи, являясь увлекательной спортивной игрой,  представляющей собой  эффективное  средство  физического  воспитания и всестороннего физического развития.</w:t>
      </w:r>
    </w:p>
    <w:p w:rsidR="00037982" w:rsidRPr="00341ADD" w:rsidRDefault="00037982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i/>
          <w:sz w:val="28"/>
          <w:szCs w:val="28"/>
          <w:u w:val="single"/>
        </w:rPr>
        <w:t>Актуальность программы: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sz w:val="28"/>
          <w:szCs w:val="28"/>
        </w:rPr>
        <w:t xml:space="preserve">    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bCs/>
          <w:sz w:val="28"/>
          <w:szCs w:val="28"/>
        </w:rPr>
        <w:t xml:space="preserve">Выбор спортивной игры – настольный теннис -  определился популярностью ее в детской среде, доступностью, широкой распространенностью  в городе, учебно-материальной базой школы и, естественно, подготовленностью самого учителя. 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bCs/>
          <w:sz w:val="28"/>
          <w:szCs w:val="28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bCs/>
          <w:sz w:val="28"/>
          <w:szCs w:val="28"/>
        </w:rPr>
        <w:t xml:space="preserve">   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proofErr w:type="gramStart"/>
      <w:r w:rsidRPr="00341ADD">
        <w:rPr>
          <w:bCs/>
          <w:sz w:val="28"/>
          <w:szCs w:val="28"/>
        </w:rPr>
        <w:t>здоровья</w:t>
      </w:r>
      <w:proofErr w:type="gramEnd"/>
      <w:r w:rsidRPr="00341ADD">
        <w:rPr>
          <w:bCs/>
          <w:sz w:val="28"/>
          <w:szCs w:val="28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bCs/>
          <w:sz w:val="28"/>
          <w:szCs w:val="28"/>
        </w:rPr>
        <w:lastRenderedPageBreak/>
        <w:t xml:space="preserve">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bCs/>
          <w:sz w:val="28"/>
          <w:szCs w:val="28"/>
        </w:rPr>
        <w:t xml:space="preserve">Эти особенности настольного тенниса  создают благоприятные условия для воспитания у </w:t>
      </w:r>
      <w:proofErr w:type="gramStart"/>
      <w:r w:rsidRPr="00341ADD">
        <w:rPr>
          <w:bCs/>
          <w:sz w:val="28"/>
          <w:szCs w:val="28"/>
        </w:rPr>
        <w:t>обучающихся</w:t>
      </w:r>
      <w:proofErr w:type="gramEnd"/>
      <w:r w:rsidRPr="00341ADD">
        <w:rPr>
          <w:bCs/>
          <w:sz w:val="28"/>
          <w:szCs w:val="28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sz w:val="28"/>
          <w:szCs w:val="28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sz w:val="28"/>
          <w:szCs w:val="28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 «Настольный теннис», направленная на удовлетворение потребностей в движении, оздоровлении и поддержании функциональности организма.</w:t>
      </w:r>
      <w:r w:rsidRPr="00341ADD">
        <w:rPr>
          <w:bCs/>
          <w:spacing w:val="-1"/>
          <w:sz w:val="28"/>
          <w:szCs w:val="28"/>
        </w:rPr>
        <w:tab/>
      </w:r>
    </w:p>
    <w:p w:rsidR="00037982" w:rsidRPr="00341ADD" w:rsidRDefault="00037982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</w:p>
    <w:p w:rsidR="00037982" w:rsidRPr="00341ADD" w:rsidRDefault="00EA2595" w:rsidP="00341AD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i/>
          <w:sz w:val="28"/>
          <w:szCs w:val="28"/>
          <w:u w:val="single"/>
        </w:rPr>
        <w:t>Педагогическая целесообразность -</w:t>
      </w:r>
      <w:r w:rsidRPr="00341ADD">
        <w:rPr>
          <w:sz w:val="28"/>
          <w:szCs w:val="28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037982" w:rsidRPr="00341ADD" w:rsidRDefault="00037982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</w:p>
    <w:p w:rsidR="00765708" w:rsidRDefault="00765708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b/>
          <w:bCs/>
          <w:caps/>
          <w:sz w:val="28"/>
          <w:szCs w:val="28"/>
        </w:rPr>
      </w:pPr>
    </w:p>
    <w:p w:rsidR="00765708" w:rsidRDefault="00765708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b/>
          <w:bCs/>
          <w:caps/>
          <w:sz w:val="28"/>
          <w:szCs w:val="28"/>
        </w:rPr>
      </w:pP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b/>
          <w:bCs/>
          <w:caps/>
          <w:sz w:val="28"/>
          <w:szCs w:val="28"/>
        </w:rPr>
        <w:lastRenderedPageBreak/>
        <w:t>цели: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 xml:space="preserve">  - укрепления здоровья учащихся, закаливание, гармоническое физическое       развитие, достижение и поддержание высокой работоспособности, привитие гигиенических навыков;</w:t>
      </w:r>
    </w:p>
    <w:p w:rsidR="00037982" w:rsidRPr="00341ADD" w:rsidRDefault="00EA2595" w:rsidP="00341ADD">
      <w:pPr>
        <w:pStyle w:val="western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color w:val="000000"/>
          <w:sz w:val="28"/>
          <w:szCs w:val="28"/>
        </w:rPr>
        <w:t>-воспитание у занимающихся нравственных и волевых качеств;</w:t>
      </w:r>
    </w:p>
    <w:p w:rsidR="00037982" w:rsidRPr="00341ADD" w:rsidRDefault="00EA2595" w:rsidP="00341ADD">
      <w:pPr>
        <w:pStyle w:val="western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>- формирование жизненно важных двигательных навыков и умений, применение их в различных условиях;</w:t>
      </w:r>
    </w:p>
    <w:p w:rsidR="00037982" w:rsidRPr="00341ADD" w:rsidRDefault="00EA2595" w:rsidP="00341ADD">
      <w:pPr>
        <w:pStyle w:val="western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>- развитие у занимающихся основных двигательных качеств, к способности к оценке силовых, пространственных и временных параметров движений,</w:t>
      </w:r>
    </w:p>
    <w:p w:rsidR="00037982" w:rsidRPr="00341ADD" w:rsidRDefault="00EA2595" w:rsidP="00341ADD">
      <w:pPr>
        <w:pStyle w:val="western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 xml:space="preserve">- формирование умений самостоятельно заниматься физическими упражнениями, воспитание потребности в личном физическом совершенствовании. </w:t>
      </w:r>
    </w:p>
    <w:p w:rsidR="00037982" w:rsidRPr="00341ADD" w:rsidRDefault="00037982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b/>
          <w:bCs/>
          <w:caps/>
          <w:sz w:val="28"/>
          <w:szCs w:val="28"/>
        </w:rPr>
        <w:t>задачи:</w:t>
      </w:r>
    </w:p>
    <w:p w:rsidR="00037982" w:rsidRPr="00341ADD" w:rsidRDefault="00EA2595" w:rsidP="00341ADD">
      <w:pPr>
        <w:pStyle w:val="a1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>- приобретение теоретических и методических знаний;</w:t>
      </w:r>
    </w:p>
    <w:p w:rsidR="00037982" w:rsidRPr="00341ADD" w:rsidRDefault="00EA2595" w:rsidP="00341ADD">
      <w:pPr>
        <w:pStyle w:val="a1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>- овладение основными приёмами современной техники и тактики игр;</w:t>
      </w:r>
    </w:p>
    <w:p w:rsidR="00037982" w:rsidRPr="00341ADD" w:rsidRDefault="00EA2595" w:rsidP="00341ADD">
      <w:pPr>
        <w:pStyle w:val="a1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>- повышение спортивной квалификации.</w:t>
      </w:r>
    </w:p>
    <w:p w:rsidR="00037982" w:rsidRPr="00341ADD" w:rsidRDefault="00EA2595" w:rsidP="00341ADD">
      <w:pPr>
        <w:pStyle w:val="a1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>- воспитание привычки к систематическим занятиям физическими упражнениями;</w:t>
      </w:r>
    </w:p>
    <w:p w:rsidR="00037982" w:rsidRPr="00341ADD" w:rsidRDefault="00EA2595" w:rsidP="00341ADD">
      <w:pPr>
        <w:pStyle w:val="a1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>- воспитание высокоразвитых волевых качеств, умения преодолевать физические трудности при выполнении сложных упражнений;</w:t>
      </w:r>
    </w:p>
    <w:p w:rsidR="00037982" w:rsidRPr="00341ADD" w:rsidRDefault="00EA2595" w:rsidP="00341ADD">
      <w:pPr>
        <w:pStyle w:val="a1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>- воспитание гигиенических навыков и привычек соблюдения режима труда и отдыха, ухода за своим телом, одеждой и пр.;</w:t>
      </w:r>
    </w:p>
    <w:p w:rsidR="00037982" w:rsidRPr="00341ADD" w:rsidRDefault="00EA2595" w:rsidP="00341ADD">
      <w:pPr>
        <w:pStyle w:val="a1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lastRenderedPageBreak/>
        <w:t>- воспитание правильных взаимоотношений между учениками, строящихся на основе общности интересов в освоении двигательных действий.</w:t>
      </w:r>
    </w:p>
    <w:p w:rsidR="00037982" w:rsidRPr="00341ADD" w:rsidRDefault="00EA2595" w:rsidP="00341ADD">
      <w:pPr>
        <w:pStyle w:val="a1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 xml:space="preserve">- способствовать развитию социальной активности обучающихся: воспитывать чувство самостоятельности, ответственности; </w:t>
      </w:r>
    </w:p>
    <w:p w:rsidR="00037982" w:rsidRPr="00341ADD" w:rsidRDefault="00EA2595" w:rsidP="00341ADD">
      <w:pPr>
        <w:pStyle w:val="a1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>- воспитывать коммуникабельность, коллективизм, взаимопомощь и взаимовыручку, сохраняя свою индивидуальность;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>Принимаются все желающие, допущенные по состоянию здоровья врачом.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 xml:space="preserve">Учебно-тренировочная нагрузка на группу </w:t>
      </w:r>
      <w:r w:rsidR="00341ADD">
        <w:rPr>
          <w:sz w:val="28"/>
          <w:szCs w:val="28"/>
        </w:rPr>
        <w:t>3</w:t>
      </w:r>
      <w:r w:rsidRPr="00341ADD">
        <w:rPr>
          <w:sz w:val="28"/>
          <w:szCs w:val="28"/>
        </w:rPr>
        <w:t xml:space="preserve"> раза в неделю по </w:t>
      </w:r>
      <w:r w:rsidR="00341ADD">
        <w:rPr>
          <w:sz w:val="28"/>
          <w:szCs w:val="28"/>
        </w:rPr>
        <w:t>2</w:t>
      </w:r>
      <w:r w:rsidRPr="00341ADD">
        <w:rPr>
          <w:sz w:val="28"/>
          <w:szCs w:val="28"/>
        </w:rPr>
        <w:t xml:space="preserve"> часу, </w:t>
      </w:r>
      <w:r w:rsidR="00341ADD">
        <w:rPr>
          <w:sz w:val="28"/>
          <w:szCs w:val="28"/>
        </w:rPr>
        <w:t xml:space="preserve">276 </w:t>
      </w:r>
      <w:r w:rsidRPr="00341ADD">
        <w:rPr>
          <w:sz w:val="28"/>
          <w:szCs w:val="28"/>
        </w:rPr>
        <w:t>часов  в год.</w:t>
      </w:r>
    </w:p>
    <w:p w:rsidR="00037982" w:rsidRPr="00341ADD" w:rsidRDefault="00EA2595" w:rsidP="00341ADD">
      <w:pPr>
        <w:pStyle w:val="a0"/>
        <w:tabs>
          <w:tab w:val="left" w:pos="1671"/>
        </w:tabs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proofErr w:type="gramStart"/>
      <w:r w:rsidRPr="00341ADD">
        <w:rPr>
          <w:i/>
          <w:sz w:val="28"/>
          <w:szCs w:val="28"/>
          <w:u w:val="single"/>
        </w:rPr>
        <w:t>Форма организации  детей на занятии</w:t>
      </w:r>
      <w:r w:rsidRPr="00341ADD">
        <w:rPr>
          <w:sz w:val="28"/>
          <w:szCs w:val="28"/>
        </w:rPr>
        <w:t>: групповая, игровая, индивидуально-игровой, в парах.</w:t>
      </w:r>
      <w:proofErr w:type="gramEnd"/>
    </w:p>
    <w:p w:rsidR="00037982" w:rsidRPr="00341ADD" w:rsidRDefault="00EA2595" w:rsidP="00341ADD">
      <w:pPr>
        <w:pStyle w:val="a0"/>
        <w:tabs>
          <w:tab w:val="left" w:pos="1671"/>
        </w:tabs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i/>
          <w:sz w:val="28"/>
          <w:szCs w:val="28"/>
          <w:u w:val="single"/>
        </w:rPr>
        <w:t xml:space="preserve"> Форма проведения занятий</w:t>
      </w:r>
      <w:r w:rsidRPr="00341ADD">
        <w:rPr>
          <w:sz w:val="28"/>
          <w:szCs w:val="28"/>
        </w:rPr>
        <w:t>: индивидуальное, практическое, комбинированное, соревновательное.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bCs/>
          <w:i/>
          <w:sz w:val="28"/>
          <w:szCs w:val="28"/>
          <w:u w:val="single"/>
        </w:rPr>
        <w:t>Форма и способы проверки  результативности учебно-тренировочного процесса: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sz w:val="28"/>
          <w:szCs w:val="28"/>
        </w:rPr>
        <w:t xml:space="preserve"> Основной показатель работы секции по настольному теннису - выполнение в конце каждого года программных требований по уровню подготовленности занимающихся, выраженных в количественно-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sz w:val="28"/>
          <w:szCs w:val="28"/>
        </w:rPr>
        <w:t xml:space="preserve">   Диагностика результатов проводится в виде тестов и контрольных упражнений. Педагоги секции используют варианты тестов и контрольных упражнений, разработанные ведущими отечественными специалистами.  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sz w:val="28"/>
          <w:szCs w:val="28"/>
        </w:rPr>
        <w:t xml:space="preserve">   Контрольные тесты и упражнения проводятся в течении всего учебно-тренировочного цикла 2 – 3 раза в год.</w:t>
      </w:r>
    </w:p>
    <w:p w:rsidR="00037982" w:rsidRPr="00341ADD" w:rsidRDefault="00EA2595" w:rsidP="00341ADD">
      <w:pPr>
        <w:pStyle w:val="a0"/>
        <w:tabs>
          <w:tab w:val="left" w:pos="945"/>
        </w:tabs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sz w:val="28"/>
          <w:szCs w:val="28"/>
        </w:rPr>
        <w:lastRenderedPageBreak/>
        <w:tab/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jc w:val="both"/>
        <w:rPr>
          <w:sz w:val="28"/>
          <w:szCs w:val="28"/>
        </w:rPr>
      </w:pPr>
      <w:r w:rsidRPr="00341ADD">
        <w:rPr>
          <w:sz w:val="28"/>
          <w:szCs w:val="28"/>
        </w:rPr>
        <w:t xml:space="preserve">    Контрольные игры проводятся регулярно в учебных целях как более высокая ступень учебных игр с заданиями. Кроме того, контрольные игры незаменимы при </w:t>
      </w:r>
    </w:p>
    <w:p w:rsidR="00037982" w:rsidRPr="00341ADD" w:rsidRDefault="00EA2595" w:rsidP="00341ADD">
      <w:pPr>
        <w:pStyle w:val="a0"/>
        <w:spacing w:before="100" w:beforeAutospacing="1" w:after="100" w:afterAutospacing="1" w:line="360" w:lineRule="auto"/>
        <w:ind w:left="426" w:firstLine="567"/>
        <w:rPr>
          <w:sz w:val="28"/>
          <w:szCs w:val="28"/>
        </w:rPr>
      </w:pPr>
      <w:r w:rsidRPr="00341ADD">
        <w:rPr>
          <w:sz w:val="28"/>
          <w:szCs w:val="28"/>
        </w:rPr>
        <w:t xml:space="preserve">подготовке к соревнованиям. </w:t>
      </w:r>
    </w:p>
    <w:p w:rsidR="00037982" w:rsidRDefault="00037982" w:rsidP="00EA2595">
      <w:pPr>
        <w:pStyle w:val="a0"/>
        <w:ind w:left="426" w:firstLine="567"/>
      </w:pPr>
    </w:p>
    <w:p w:rsidR="00037982" w:rsidRDefault="00EA2595" w:rsidP="00EA2595">
      <w:pPr>
        <w:pStyle w:val="a0"/>
        <w:numPr>
          <w:ilvl w:val="0"/>
          <w:numId w:val="5"/>
        </w:numPr>
        <w:spacing w:after="200" w:line="276" w:lineRule="atLeast"/>
        <w:ind w:left="426" w:firstLine="567"/>
      </w:pPr>
      <w:r>
        <w:rPr>
          <w:b/>
          <w:bCs/>
          <w:caps/>
          <w:sz w:val="28"/>
          <w:szCs w:val="28"/>
          <w:u w:val="single"/>
        </w:rPr>
        <w:t>планируемые  результаты:</w:t>
      </w:r>
    </w:p>
    <w:p w:rsidR="00037982" w:rsidRPr="00341ADD" w:rsidRDefault="00EA2595" w:rsidP="00341ADD">
      <w:pPr>
        <w:pStyle w:val="a0"/>
        <w:spacing w:after="200" w:line="360" w:lineRule="auto"/>
        <w:ind w:left="425" w:firstLine="567"/>
        <w:rPr>
          <w:sz w:val="28"/>
          <w:szCs w:val="28"/>
        </w:rPr>
      </w:pPr>
      <w:r w:rsidRPr="00341ADD">
        <w:rPr>
          <w:rFonts w:cs="Calibri"/>
          <w:sz w:val="28"/>
          <w:szCs w:val="28"/>
          <w:lang w:eastAsia="en-US"/>
        </w:rPr>
        <w:t xml:space="preserve">Формируемые УУД: </w:t>
      </w:r>
    </w:p>
    <w:p w:rsidR="00037982" w:rsidRPr="00341ADD" w:rsidRDefault="00EA2595" w:rsidP="00341ADD">
      <w:pPr>
        <w:pStyle w:val="a0"/>
        <w:spacing w:after="200" w:line="360" w:lineRule="auto"/>
        <w:ind w:left="425" w:firstLine="567"/>
        <w:rPr>
          <w:sz w:val="28"/>
          <w:szCs w:val="28"/>
        </w:rPr>
      </w:pPr>
      <w:r w:rsidRPr="00341ADD">
        <w:rPr>
          <w:rFonts w:cs="Calibri"/>
          <w:sz w:val="28"/>
          <w:szCs w:val="28"/>
          <w:u w:val="single"/>
          <w:lang w:eastAsia="en-US"/>
        </w:rPr>
        <w:t>Предметные</w:t>
      </w:r>
      <w:r w:rsidRPr="00341ADD">
        <w:rPr>
          <w:rFonts w:cs="Calibri"/>
          <w:sz w:val="28"/>
          <w:szCs w:val="28"/>
          <w:lang w:eastAsia="en-US"/>
        </w:rPr>
        <w:t>: иметь углубленные представления о технике наката</w:t>
      </w:r>
      <w:proofErr w:type="gramStart"/>
      <w:r w:rsidRPr="00341ADD">
        <w:rPr>
          <w:rFonts w:cs="Calibri"/>
          <w:sz w:val="28"/>
          <w:szCs w:val="28"/>
          <w:lang w:eastAsia="en-US"/>
        </w:rPr>
        <w:t xml:space="preserve"> ,</w:t>
      </w:r>
      <w:proofErr w:type="gramEnd"/>
      <w:r w:rsidRPr="00341ADD">
        <w:rPr>
          <w:rFonts w:cs="Calibri"/>
          <w:sz w:val="28"/>
          <w:szCs w:val="28"/>
          <w:lang w:eastAsia="en-US"/>
        </w:rPr>
        <w:t>технике атакующих и контратакующих ударов, технике подрезки, технике подач с различным вращением, основах тактики игры; организовывать здоровьесберегающую  жизнедеятельность с помощью разминки и различных подвижных игр .</w:t>
      </w:r>
    </w:p>
    <w:p w:rsidR="00037982" w:rsidRPr="00341ADD" w:rsidRDefault="00EA2595" w:rsidP="00341ADD">
      <w:pPr>
        <w:pStyle w:val="a0"/>
        <w:spacing w:after="200" w:line="360" w:lineRule="auto"/>
        <w:ind w:left="425" w:firstLine="567"/>
        <w:rPr>
          <w:sz w:val="28"/>
          <w:szCs w:val="28"/>
        </w:rPr>
      </w:pPr>
      <w:r w:rsidRPr="00341ADD">
        <w:rPr>
          <w:rFonts w:cs="Calibri"/>
          <w:sz w:val="28"/>
          <w:szCs w:val="28"/>
          <w:u w:val="single"/>
          <w:lang w:eastAsia="en-US"/>
        </w:rPr>
        <w:t>Метапредметные</w:t>
      </w:r>
      <w:r w:rsidRPr="00341ADD">
        <w:rPr>
          <w:rFonts w:cs="Calibri"/>
          <w:sz w:val="28"/>
          <w:szCs w:val="28"/>
          <w:lang w:eastAsia="en-US"/>
        </w:rPr>
        <w:t xml:space="preserve">: </w:t>
      </w:r>
      <w:r w:rsidRPr="00341ADD">
        <w:rPr>
          <w:color w:val="000000"/>
          <w:sz w:val="28"/>
          <w:szCs w:val="28"/>
        </w:rPr>
        <w:t> определять наиболее эффективные способы достижения результата;умение находить ошибки при выполнении заданий и уметь их исправлять;уметь организовать самостоятельные занятия настольным теннисом, а также, с группой товарищей;организовывать и проводить соревнования по настольному теннису в классе, во дворе, в оздоровительном лагере;умение рационально распределять своё время в режиме дня, выполнять утреннюю зарядку;умение вести наблюдение за показателями своего физического развития;</w:t>
      </w:r>
    </w:p>
    <w:p w:rsidR="00037982" w:rsidRPr="00341ADD" w:rsidRDefault="00EA2595" w:rsidP="00341ADD">
      <w:pPr>
        <w:pStyle w:val="a0"/>
        <w:spacing w:after="200" w:line="360" w:lineRule="auto"/>
        <w:ind w:left="425" w:firstLine="567"/>
        <w:rPr>
          <w:sz w:val="28"/>
          <w:szCs w:val="28"/>
        </w:rPr>
      </w:pPr>
      <w:r w:rsidRPr="00341ADD">
        <w:rPr>
          <w:rFonts w:cs="Calibri"/>
          <w:sz w:val="28"/>
          <w:szCs w:val="28"/>
          <w:u w:val="single"/>
          <w:lang w:eastAsia="en-US"/>
        </w:rPr>
        <w:t xml:space="preserve">Личностные: </w:t>
      </w:r>
      <w:r w:rsidRPr="00341ADD">
        <w:rPr>
          <w:rFonts w:cs="Calibri"/>
          <w:sz w:val="28"/>
          <w:szCs w:val="28"/>
          <w:lang w:eastAsia="en-US"/>
        </w:rPr>
        <w:t>развитие мотивов спортивной деятельности и личностного смысла учения; принятие и освоение социальной роли занимающегося; развитие этических чувств, доброжелательности и эмоционально-нравственной отзывчивости, понимания и сопереживания чувствам других людей; формирование установки на безопасный и здоровый образ жизни; проявление культуры общения и взаимодействия в процессе занятий настольным теннисом.</w:t>
      </w:r>
    </w:p>
    <w:p w:rsidR="00037982" w:rsidRPr="00341ADD" w:rsidRDefault="00037982" w:rsidP="00341ADD">
      <w:pPr>
        <w:pStyle w:val="a0"/>
        <w:spacing w:after="200" w:line="360" w:lineRule="auto"/>
        <w:ind w:left="425" w:firstLine="567"/>
        <w:rPr>
          <w:sz w:val="28"/>
          <w:szCs w:val="28"/>
        </w:rPr>
      </w:pPr>
    </w:p>
    <w:p w:rsidR="00037982" w:rsidRPr="00341ADD" w:rsidRDefault="00037982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</w:p>
    <w:p w:rsidR="00037982" w:rsidRPr="00341ADD" w:rsidRDefault="00037982" w:rsidP="00341ADD">
      <w:pPr>
        <w:pStyle w:val="western"/>
        <w:spacing w:before="28" w:line="360" w:lineRule="auto"/>
        <w:ind w:left="425" w:firstLine="567"/>
        <w:rPr>
          <w:sz w:val="28"/>
          <w:szCs w:val="28"/>
        </w:rPr>
      </w:pPr>
    </w:p>
    <w:p w:rsidR="00037982" w:rsidRPr="00341ADD" w:rsidRDefault="00EA2595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  <w:bookmarkStart w:id="17" w:name="YANDEX_23"/>
      <w:bookmarkEnd w:id="17"/>
      <w:r w:rsidRPr="00341ADD">
        <w:rPr>
          <w:rStyle w:val="highlighthighlightactive"/>
          <w:sz w:val="28"/>
          <w:szCs w:val="28"/>
        </w:rPr>
        <w:t> Программа </w:t>
      </w:r>
      <w:r w:rsidRPr="00341ADD">
        <w:rPr>
          <w:sz w:val="28"/>
          <w:szCs w:val="28"/>
        </w:rPr>
        <w:t xml:space="preserve"> предусматривает</w:t>
      </w:r>
      <w:r w:rsidRPr="00341ADD">
        <w:rPr>
          <w:b/>
          <w:bCs/>
          <w:sz w:val="28"/>
          <w:szCs w:val="28"/>
        </w:rPr>
        <w:t>следующие этапы</w:t>
      </w:r>
      <w:r w:rsidRPr="00341ADD">
        <w:rPr>
          <w:sz w:val="28"/>
          <w:szCs w:val="28"/>
        </w:rPr>
        <w:t xml:space="preserve"> подготовки игрока </w:t>
      </w:r>
      <w:bookmarkStart w:id="18" w:name="YANDEX_241"/>
      <w:bookmarkStart w:id="19" w:name="YANDEX_24"/>
      <w:bookmarkEnd w:id="18"/>
      <w:bookmarkEnd w:id="19"/>
      <w:r w:rsidRPr="00341ADD">
        <w:rPr>
          <w:rStyle w:val="highlighthighlightactive"/>
          <w:sz w:val="28"/>
          <w:szCs w:val="28"/>
        </w:rPr>
        <w:t> по </w:t>
      </w:r>
      <w:bookmarkStart w:id="20" w:name="YANDEX_251"/>
      <w:bookmarkStart w:id="21" w:name="YANDEX_25"/>
      <w:bookmarkEnd w:id="20"/>
      <w:bookmarkEnd w:id="21"/>
      <w:r w:rsidRPr="00341ADD">
        <w:rPr>
          <w:rStyle w:val="highlighthighlightactive"/>
          <w:sz w:val="28"/>
          <w:szCs w:val="28"/>
        </w:rPr>
        <w:t> настольному </w:t>
      </w:r>
      <w:bookmarkStart w:id="22" w:name="YANDEX_261"/>
      <w:bookmarkStart w:id="23" w:name="YANDEX_26"/>
      <w:bookmarkEnd w:id="22"/>
      <w:bookmarkEnd w:id="23"/>
      <w:r w:rsidRPr="00341ADD">
        <w:rPr>
          <w:rStyle w:val="highlighthighlightactive"/>
          <w:sz w:val="28"/>
          <w:szCs w:val="28"/>
        </w:rPr>
        <w:t> теннису</w:t>
      </w:r>
      <w:proofErr w:type="gramStart"/>
      <w:r w:rsidRPr="00341ADD">
        <w:rPr>
          <w:rStyle w:val="highlighthighlightactive"/>
          <w:sz w:val="28"/>
          <w:szCs w:val="28"/>
        </w:rPr>
        <w:t> </w:t>
      </w:r>
      <w:r w:rsidRPr="00341ADD">
        <w:rPr>
          <w:sz w:val="28"/>
          <w:szCs w:val="28"/>
        </w:rPr>
        <w:t>:</w:t>
      </w:r>
      <w:proofErr w:type="gramEnd"/>
    </w:p>
    <w:p w:rsidR="00037982" w:rsidRPr="00341ADD" w:rsidRDefault="00EA2595" w:rsidP="00341ADD">
      <w:pPr>
        <w:pStyle w:val="western"/>
        <w:spacing w:before="28" w:line="360" w:lineRule="auto"/>
        <w:ind w:left="425" w:firstLine="567"/>
        <w:rPr>
          <w:sz w:val="28"/>
          <w:szCs w:val="28"/>
        </w:rPr>
      </w:pPr>
      <w:r w:rsidRPr="00341ADD">
        <w:rPr>
          <w:b/>
          <w:bCs/>
          <w:sz w:val="28"/>
          <w:szCs w:val="28"/>
        </w:rPr>
        <w:t>1 год занятий</w:t>
      </w:r>
      <w:r w:rsidR="00341ADD" w:rsidRPr="00341ADD">
        <w:rPr>
          <w:sz w:val="28"/>
          <w:szCs w:val="28"/>
        </w:rPr>
        <w:t xml:space="preserve"> – спортивно-оздоровительный (1 год)</w:t>
      </w:r>
      <w:r w:rsidRPr="00341ADD">
        <w:rPr>
          <w:sz w:val="28"/>
          <w:szCs w:val="28"/>
        </w:rPr>
        <w:t>;</w:t>
      </w:r>
    </w:p>
    <w:p w:rsidR="00037982" w:rsidRPr="00341ADD" w:rsidRDefault="00EA2595" w:rsidP="00341ADD">
      <w:pPr>
        <w:pStyle w:val="western"/>
        <w:spacing w:before="28" w:line="360" w:lineRule="auto"/>
        <w:ind w:left="425" w:firstLine="567"/>
        <w:rPr>
          <w:sz w:val="28"/>
          <w:szCs w:val="28"/>
        </w:rPr>
      </w:pPr>
      <w:r w:rsidRPr="00341ADD">
        <w:rPr>
          <w:b/>
          <w:bCs/>
          <w:sz w:val="28"/>
          <w:szCs w:val="28"/>
        </w:rPr>
        <w:t>2 год занятий</w:t>
      </w:r>
      <w:r w:rsidR="00341ADD" w:rsidRPr="00341ADD">
        <w:rPr>
          <w:sz w:val="28"/>
          <w:szCs w:val="28"/>
        </w:rPr>
        <w:t>– спортивно-оздоровительный (2 год)</w:t>
      </w:r>
      <w:r w:rsidRPr="00341ADD">
        <w:rPr>
          <w:sz w:val="28"/>
          <w:szCs w:val="28"/>
        </w:rPr>
        <w:t>;</w:t>
      </w:r>
    </w:p>
    <w:p w:rsidR="00037982" w:rsidRPr="00341ADD" w:rsidRDefault="00EA2595" w:rsidP="00341ADD">
      <w:pPr>
        <w:pStyle w:val="western"/>
        <w:spacing w:before="28" w:line="360" w:lineRule="auto"/>
        <w:ind w:left="425" w:firstLine="567"/>
        <w:rPr>
          <w:sz w:val="28"/>
          <w:szCs w:val="28"/>
        </w:rPr>
      </w:pPr>
      <w:r w:rsidRPr="00341ADD">
        <w:rPr>
          <w:b/>
          <w:bCs/>
          <w:sz w:val="28"/>
          <w:szCs w:val="28"/>
        </w:rPr>
        <w:t>3 год занятий</w:t>
      </w:r>
      <w:r w:rsidRPr="00341ADD">
        <w:rPr>
          <w:sz w:val="28"/>
          <w:szCs w:val="28"/>
        </w:rPr>
        <w:t xml:space="preserve"> – спор</w:t>
      </w:r>
      <w:r w:rsidR="00341ADD" w:rsidRPr="00341ADD">
        <w:rPr>
          <w:sz w:val="28"/>
          <w:szCs w:val="28"/>
        </w:rPr>
        <w:t>тивно-оздоровительный (3 год)</w:t>
      </w:r>
      <w:r w:rsidRPr="00341ADD">
        <w:rPr>
          <w:sz w:val="28"/>
          <w:szCs w:val="28"/>
        </w:rPr>
        <w:t>.</w:t>
      </w:r>
    </w:p>
    <w:p w:rsidR="00037982" w:rsidRPr="00341ADD" w:rsidRDefault="00037982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</w:p>
    <w:p w:rsidR="00037982" w:rsidRPr="00341ADD" w:rsidRDefault="00EA2595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  <w:r w:rsidRPr="00341ADD">
        <w:rPr>
          <w:sz w:val="28"/>
          <w:szCs w:val="28"/>
        </w:rPr>
        <w:t xml:space="preserve">На </w:t>
      </w:r>
      <w:r w:rsidRPr="00341ADD">
        <w:rPr>
          <w:i/>
          <w:iCs/>
          <w:sz w:val="28"/>
          <w:szCs w:val="28"/>
        </w:rPr>
        <w:t>спортивно-оздоровительном этапе</w:t>
      </w:r>
      <w:r w:rsidRPr="00341ADD">
        <w:rPr>
          <w:sz w:val="28"/>
          <w:szCs w:val="28"/>
        </w:rPr>
        <w:t xml:space="preserve"> зачисляются учащиеся общеобразовательных школ, имеющие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</w:t>
      </w:r>
      <w:bookmarkStart w:id="24" w:name="YANDEX_271"/>
      <w:bookmarkStart w:id="25" w:name="YANDEX_27"/>
      <w:bookmarkEnd w:id="24"/>
      <w:bookmarkEnd w:id="25"/>
      <w:r w:rsidRPr="00341ADD">
        <w:rPr>
          <w:rStyle w:val="highlighthighlightactive"/>
          <w:sz w:val="28"/>
          <w:szCs w:val="28"/>
        </w:rPr>
        <w:t> настольного </w:t>
      </w:r>
      <w:bookmarkStart w:id="26" w:name="YANDEX_281"/>
      <w:bookmarkStart w:id="27" w:name="YANDEX_28"/>
      <w:bookmarkEnd w:id="26"/>
      <w:bookmarkEnd w:id="27"/>
      <w:r w:rsidRPr="00341ADD">
        <w:rPr>
          <w:rStyle w:val="highlighthighlightactive"/>
          <w:sz w:val="28"/>
          <w:szCs w:val="28"/>
        </w:rPr>
        <w:t> тенниса</w:t>
      </w:r>
      <w:proofErr w:type="gramStart"/>
      <w:r w:rsidRPr="00341ADD">
        <w:rPr>
          <w:rStyle w:val="highlighthighlightactive"/>
          <w:sz w:val="28"/>
          <w:szCs w:val="28"/>
        </w:rPr>
        <w:t> </w:t>
      </w:r>
      <w:r w:rsidRPr="00341ADD">
        <w:rPr>
          <w:sz w:val="28"/>
          <w:szCs w:val="28"/>
        </w:rPr>
        <w:t>.</w:t>
      </w:r>
      <w:proofErr w:type="gramEnd"/>
      <w:r w:rsidRPr="00341ADD">
        <w:rPr>
          <w:sz w:val="28"/>
          <w:szCs w:val="28"/>
        </w:rPr>
        <w:t xml:space="preserve"> Задача этапа – привлечение как можно большего числа детей, просмотр их индивидуальных особенностей.</w:t>
      </w:r>
    </w:p>
    <w:p w:rsidR="00037982" w:rsidRPr="00341ADD" w:rsidRDefault="00037982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</w:p>
    <w:p w:rsidR="00037982" w:rsidRPr="00341ADD" w:rsidRDefault="00EA2595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  <w:r w:rsidRPr="00341ADD">
        <w:rPr>
          <w:sz w:val="28"/>
          <w:szCs w:val="28"/>
        </w:rPr>
        <w:t xml:space="preserve">На этапе </w:t>
      </w:r>
      <w:r w:rsidRPr="00341ADD">
        <w:rPr>
          <w:i/>
          <w:iCs/>
          <w:sz w:val="28"/>
          <w:szCs w:val="28"/>
        </w:rPr>
        <w:t>начальной подготовки</w:t>
      </w:r>
      <w:r w:rsidRPr="00341ADD">
        <w:rPr>
          <w:sz w:val="28"/>
          <w:szCs w:val="28"/>
        </w:rPr>
        <w:t xml:space="preserve"> ведется физкультурно-оздоровительная и воспитательная работа, а также выбор спортивной специализации и выполнение нормативов для перехода на учебно-тренировочный этап. Задача этапа – тщательное наблюдение за успешностью обучения детей.</w:t>
      </w:r>
    </w:p>
    <w:p w:rsidR="00037982" w:rsidRPr="00341ADD" w:rsidRDefault="00EA2595" w:rsidP="00341ADD">
      <w:pPr>
        <w:pStyle w:val="1"/>
        <w:spacing w:line="360" w:lineRule="auto"/>
        <w:ind w:left="425" w:firstLine="567"/>
      </w:pPr>
      <w:r w:rsidRPr="00341ADD">
        <w:tab/>
      </w:r>
    </w:p>
    <w:p w:rsidR="00037982" w:rsidRPr="00341ADD" w:rsidRDefault="00EA2595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  <w:r w:rsidRPr="00341ADD">
        <w:rPr>
          <w:sz w:val="28"/>
          <w:szCs w:val="28"/>
        </w:rPr>
        <w:t xml:space="preserve">На </w:t>
      </w:r>
      <w:r w:rsidRPr="00341ADD">
        <w:rPr>
          <w:i/>
          <w:iCs/>
          <w:sz w:val="28"/>
          <w:szCs w:val="28"/>
        </w:rPr>
        <w:t>учебно-тренировочном</w:t>
      </w:r>
      <w:r w:rsidRPr="00341ADD">
        <w:rPr>
          <w:sz w:val="28"/>
          <w:szCs w:val="28"/>
        </w:rPr>
        <w:t xml:space="preserve"> этапе воспитанники осваивают специальные приемы </w:t>
      </w:r>
      <w:bookmarkStart w:id="28" w:name="YANDEX_291"/>
      <w:bookmarkStart w:id="29" w:name="YANDEX_29"/>
      <w:bookmarkEnd w:id="28"/>
      <w:bookmarkEnd w:id="29"/>
      <w:r w:rsidRPr="00341ADD">
        <w:rPr>
          <w:rStyle w:val="highlighthighlightactive"/>
          <w:sz w:val="28"/>
          <w:szCs w:val="28"/>
        </w:rPr>
        <w:t> настольного </w:t>
      </w:r>
      <w:bookmarkStart w:id="30" w:name="YANDEX_301"/>
      <w:bookmarkStart w:id="31" w:name="YANDEX_30"/>
      <w:bookmarkEnd w:id="30"/>
      <w:bookmarkEnd w:id="31"/>
      <w:r w:rsidRPr="00341ADD">
        <w:rPr>
          <w:rStyle w:val="highlighthighlightactive"/>
          <w:sz w:val="28"/>
          <w:szCs w:val="28"/>
        </w:rPr>
        <w:t> тенниса</w:t>
      </w:r>
      <w:proofErr w:type="gramStart"/>
      <w:r w:rsidRPr="00341ADD">
        <w:rPr>
          <w:rStyle w:val="highlighthighlightactive"/>
          <w:sz w:val="28"/>
          <w:szCs w:val="28"/>
        </w:rPr>
        <w:t> </w:t>
      </w:r>
      <w:r w:rsidRPr="00341ADD">
        <w:rPr>
          <w:sz w:val="28"/>
          <w:szCs w:val="28"/>
        </w:rPr>
        <w:t>:</w:t>
      </w:r>
      <w:proofErr w:type="gramEnd"/>
      <w:r w:rsidRPr="00341ADD">
        <w:rPr>
          <w:sz w:val="28"/>
          <w:szCs w:val="28"/>
        </w:rPr>
        <w:t xml:space="preserve"> подача, атакующие удары, игра в защите. Задача этапа – отбор наиболее способных детей для участия в соревнованиях.</w:t>
      </w:r>
    </w:p>
    <w:p w:rsidR="00037982" w:rsidRPr="00341ADD" w:rsidRDefault="00EA2595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  <w:r w:rsidRPr="00341ADD">
        <w:rPr>
          <w:sz w:val="28"/>
          <w:szCs w:val="28"/>
        </w:rPr>
        <w:t xml:space="preserve">На этапе </w:t>
      </w:r>
      <w:r w:rsidRPr="00341ADD">
        <w:rPr>
          <w:i/>
          <w:iCs/>
          <w:sz w:val="28"/>
          <w:szCs w:val="28"/>
        </w:rPr>
        <w:t>спортивного совершенствования</w:t>
      </w:r>
      <w:r w:rsidRPr="00341ADD">
        <w:rPr>
          <w:sz w:val="28"/>
          <w:szCs w:val="28"/>
        </w:rPr>
        <w:t xml:space="preserve"> проводятся углубленные тренировки со сложными приемами </w:t>
      </w:r>
      <w:bookmarkStart w:id="32" w:name="YANDEX_311"/>
      <w:bookmarkStart w:id="33" w:name="YANDEX_31"/>
      <w:bookmarkEnd w:id="32"/>
      <w:bookmarkEnd w:id="33"/>
      <w:r w:rsidRPr="00341ADD">
        <w:rPr>
          <w:rStyle w:val="highlighthighlightactive"/>
          <w:sz w:val="28"/>
          <w:szCs w:val="28"/>
        </w:rPr>
        <w:t> настольного </w:t>
      </w:r>
      <w:bookmarkStart w:id="34" w:name="YANDEX_321"/>
      <w:bookmarkStart w:id="35" w:name="YANDEX_32"/>
      <w:bookmarkEnd w:id="34"/>
      <w:bookmarkEnd w:id="35"/>
      <w:r w:rsidRPr="00341ADD">
        <w:rPr>
          <w:rStyle w:val="highlighthighlightactive"/>
          <w:sz w:val="28"/>
          <w:szCs w:val="28"/>
        </w:rPr>
        <w:t> тенниса </w:t>
      </w:r>
      <w:r w:rsidRPr="00341ADD">
        <w:rPr>
          <w:sz w:val="28"/>
          <w:szCs w:val="28"/>
        </w:rPr>
        <w:t xml:space="preserve"> и дальнейшим анализом выполненных действий. Задача этапа – участие воспитанников в соревнованиях, повышение уровня мастерства, выполнение спортивных разрядов.</w:t>
      </w:r>
    </w:p>
    <w:p w:rsidR="00037982" w:rsidRPr="00341ADD" w:rsidRDefault="00037982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</w:p>
    <w:p w:rsidR="00037982" w:rsidRPr="00341ADD" w:rsidRDefault="00EA2595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  <w:r w:rsidRPr="00341ADD">
        <w:rPr>
          <w:b/>
          <w:bCs/>
          <w:sz w:val="28"/>
          <w:szCs w:val="28"/>
        </w:rPr>
        <w:t xml:space="preserve">Нормативы </w:t>
      </w:r>
      <w:r w:rsidRPr="00341ADD">
        <w:rPr>
          <w:sz w:val="28"/>
          <w:szCs w:val="28"/>
        </w:rPr>
        <w:t>для перехода на учебно-тренировочный этап (общефизические).</w:t>
      </w:r>
    </w:p>
    <w:p w:rsidR="00037982" w:rsidRPr="00341ADD" w:rsidRDefault="00037982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</w:p>
    <w:p w:rsidR="00037982" w:rsidRPr="00341ADD" w:rsidRDefault="00EA2595" w:rsidP="00341ADD">
      <w:pPr>
        <w:pStyle w:val="western"/>
        <w:spacing w:line="360" w:lineRule="auto"/>
        <w:ind w:left="425" w:firstLine="567"/>
        <w:rPr>
          <w:sz w:val="28"/>
          <w:szCs w:val="28"/>
        </w:rPr>
      </w:pPr>
      <w:r w:rsidRPr="00341ADD">
        <w:rPr>
          <w:sz w:val="28"/>
          <w:szCs w:val="28"/>
        </w:rPr>
        <w:t>юноши</w:t>
      </w:r>
    </w:p>
    <w:tbl>
      <w:tblPr>
        <w:tblW w:w="0" w:type="auto"/>
        <w:tblInd w:w="-213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2041"/>
        <w:gridCol w:w="818"/>
        <w:gridCol w:w="1033"/>
        <w:gridCol w:w="2073"/>
        <w:gridCol w:w="2288"/>
        <w:gridCol w:w="1679"/>
      </w:tblGrid>
      <w:tr w:rsidR="00037982">
        <w:tc>
          <w:tcPr>
            <w:tcW w:w="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  <w:jc w:val="center"/>
            </w:pPr>
            <w:r>
              <w:lastRenderedPageBreak/>
              <w:t>№</w:t>
            </w:r>
          </w:p>
        </w:tc>
        <w:tc>
          <w:tcPr>
            <w:tcW w:w="1920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  <w:jc w:val="center"/>
            </w:pPr>
            <w:r>
              <w:rPr>
                <w:sz w:val="27"/>
                <w:szCs w:val="27"/>
              </w:rPr>
              <w:t>Вид упражнения</w:t>
            </w:r>
          </w:p>
        </w:tc>
        <w:tc>
          <w:tcPr>
            <w:tcW w:w="2880" w:type="dxa"/>
            <w:gridSpan w:val="5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  <w:jc w:val="center"/>
            </w:pPr>
            <w:r>
              <w:rPr>
                <w:sz w:val="27"/>
                <w:szCs w:val="27"/>
              </w:rPr>
              <w:t>Возраст</w:t>
            </w:r>
          </w:p>
        </w:tc>
      </w:tr>
      <w:tr w:rsidR="00037982">
        <w:tc>
          <w:tcPr>
            <w:tcW w:w="960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a0"/>
              <w:ind w:left="426" w:firstLine="567"/>
            </w:pPr>
          </w:p>
        </w:tc>
        <w:tc>
          <w:tcPr>
            <w:tcW w:w="1920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a0"/>
              <w:ind w:left="426" w:firstLine="567"/>
            </w:pPr>
          </w:p>
        </w:tc>
        <w:tc>
          <w:tcPr>
            <w:tcW w:w="28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4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8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11-12лет</w:t>
            </w:r>
          </w:p>
        </w:tc>
        <w:tc>
          <w:tcPr>
            <w:tcW w:w="5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13-15лет</w:t>
            </w:r>
          </w:p>
        </w:tc>
        <w:tc>
          <w:tcPr>
            <w:tcW w:w="67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9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Дальность отскока мяча, м</w:t>
            </w:r>
          </w:p>
        </w:tc>
        <w:tc>
          <w:tcPr>
            <w:tcW w:w="28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4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8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5,6-6,45</w:t>
            </w:r>
          </w:p>
        </w:tc>
        <w:tc>
          <w:tcPr>
            <w:tcW w:w="5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6,46-7,45</w:t>
            </w:r>
          </w:p>
        </w:tc>
        <w:tc>
          <w:tcPr>
            <w:tcW w:w="67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9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Бег по восьмерке, с</w:t>
            </w:r>
          </w:p>
        </w:tc>
        <w:tc>
          <w:tcPr>
            <w:tcW w:w="28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4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8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26,7-21</w:t>
            </w:r>
          </w:p>
        </w:tc>
        <w:tc>
          <w:tcPr>
            <w:tcW w:w="5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20,8-16,2</w:t>
            </w:r>
          </w:p>
        </w:tc>
        <w:tc>
          <w:tcPr>
            <w:tcW w:w="67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9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Бег вокруг стола, с</w:t>
            </w:r>
          </w:p>
        </w:tc>
        <w:tc>
          <w:tcPr>
            <w:tcW w:w="28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4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8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20,1-18,2</w:t>
            </w:r>
          </w:p>
        </w:tc>
        <w:tc>
          <w:tcPr>
            <w:tcW w:w="5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18,1-15,7</w:t>
            </w:r>
          </w:p>
        </w:tc>
        <w:tc>
          <w:tcPr>
            <w:tcW w:w="67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9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Перенос мячей, с</w:t>
            </w:r>
          </w:p>
        </w:tc>
        <w:tc>
          <w:tcPr>
            <w:tcW w:w="28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4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8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34,8-31</w:t>
            </w:r>
          </w:p>
        </w:tc>
        <w:tc>
          <w:tcPr>
            <w:tcW w:w="5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30,8-26</w:t>
            </w:r>
          </w:p>
        </w:tc>
        <w:tc>
          <w:tcPr>
            <w:tcW w:w="67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9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Отжимание от стола</w:t>
            </w:r>
          </w:p>
        </w:tc>
        <w:tc>
          <w:tcPr>
            <w:tcW w:w="28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4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8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46-55</w:t>
            </w:r>
          </w:p>
        </w:tc>
        <w:tc>
          <w:tcPr>
            <w:tcW w:w="5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56-67</w:t>
            </w:r>
          </w:p>
        </w:tc>
        <w:tc>
          <w:tcPr>
            <w:tcW w:w="67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19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Прыжки со скакалкой за 45с</w:t>
            </w:r>
          </w:p>
        </w:tc>
        <w:tc>
          <w:tcPr>
            <w:tcW w:w="28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4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8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95-114</w:t>
            </w:r>
          </w:p>
        </w:tc>
        <w:tc>
          <w:tcPr>
            <w:tcW w:w="5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115-127</w:t>
            </w:r>
          </w:p>
        </w:tc>
        <w:tc>
          <w:tcPr>
            <w:tcW w:w="67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19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Прыжки в длину с места, см</w:t>
            </w:r>
          </w:p>
        </w:tc>
        <w:tc>
          <w:tcPr>
            <w:tcW w:w="28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4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8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154-190</w:t>
            </w:r>
          </w:p>
        </w:tc>
        <w:tc>
          <w:tcPr>
            <w:tcW w:w="5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191-215</w:t>
            </w:r>
          </w:p>
        </w:tc>
        <w:tc>
          <w:tcPr>
            <w:tcW w:w="67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6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19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Бег 60м</w:t>
            </w:r>
          </w:p>
        </w:tc>
        <w:tc>
          <w:tcPr>
            <w:tcW w:w="28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4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8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10,9-10,14</w:t>
            </w:r>
          </w:p>
        </w:tc>
        <w:tc>
          <w:tcPr>
            <w:tcW w:w="57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10,1-9,14</w:t>
            </w:r>
          </w:p>
        </w:tc>
        <w:tc>
          <w:tcPr>
            <w:tcW w:w="67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</w:tbl>
    <w:p w:rsidR="00037982" w:rsidRDefault="00037982" w:rsidP="00EA2595">
      <w:pPr>
        <w:pStyle w:val="western"/>
        <w:ind w:left="426" w:firstLine="567"/>
      </w:pPr>
    </w:p>
    <w:p w:rsidR="00037982" w:rsidRDefault="00EA2595" w:rsidP="00EA2595">
      <w:pPr>
        <w:pStyle w:val="western"/>
        <w:ind w:left="426" w:firstLine="567"/>
      </w:pPr>
      <w:r>
        <w:rPr>
          <w:sz w:val="27"/>
          <w:szCs w:val="27"/>
        </w:rPr>
        <w:t>девушки</w:t>
      </w:r>
    </w:p>
    <w:tbl>
      <w:tblPr>
        <w:tblW w:w="0" w:type="auto"/>
        <w:tblInd w:w="-213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"/>
        <w:gridCol w:w="2041"/>
        <w:gridCol w:w="818"/>
        <w:gridCol w:w="1034"/>
        <w:gridCol w:w="2073"/>
        <w:gridCol w:w="2288"/>
        <w:gridCol w:w="1680"/>
      </w:tblGrid>
      <w:tr w:rsidR="00037982">
        <w:tc>
          <w:tcPr>
            <w:tcW w:w="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  <w:jc w:val="center"/>
            </w:pPr>
            <w:r>
              <w:t>№</w:t>
            </w:r>
          </w:p>
        </w:tc>
        <w:tc>
          <w:tcPr>
            <w:tcW w:w="1912" w:type="dxa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  <w:jc w:val="center"/>
            </w:pPr>
            <w:r>
              <w:rPr>
                <w:sz w:val="27"/>
                <w:szCs w:val="27"/>
              </w:rPr>
              <w:t>Вид упражнения</w:t>
            </w:r>
          </w:p>
        </w:tc>
        <w:tc>
          <w:tcPr>
            <w:tcW w:w="2869" w:type="dxa"/>
            <w:gridSpan w:val="5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  <w:jc w:val="center"/>
            </w:pPr>
            <w:r>
              <w:rPr>
                <w:sz w:val="27"/>
                <w:szCs w:val="27"/>
              </w:rPr>
              <w:t>Возраст</w:t>
            </w:r>
          </w:p>
        </w:tc>
      </w:tr>
      <w:tr w:rsidR="00037982">
        <w:tc>
          <w:tcPr>
            <w:tcW w:w="956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a0"/>
              <w:ind w:left="426" w:firstLine="567"/>
            </w:pPr>
          </w:p>
        </w:tc>
        <w:tc>
          <w:tcPr>
            <w:tcW w:w="1912" w:type="dxa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a0"/>
              <w:ind w:left="426" w:firstLine="567"/>
            </w:pPr>
          </w:p>
        </w:tc>
        <w:tc>
          <w:tcPr>
            <w:tcW w:w="28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78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11-12лет</w:t>
            </w:r>
          </w:p>
        </w:tc>
        <w:tc>
          <w:tcPr>
            <w:tcW w:w="5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13-15лет</w:t>
            </w:r>
          </w:p>
        </w:tc>
        <w:tc>
          <w:tcPr>
            <w:tcW w:w="66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9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Дальность отскока мяча, м</w:t>
            </w:r>
          </w:p>
        </w:tc>
        <w:tc>
          <w:tcPr>
            <w:tcW w:w="28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78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5,44-6,20</w:t>
            </w:r>
          </w:p>
        </w:tc>
        <w:tc>
          <w:tcPr>
            <w:tcW w:w="5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6,23-6,92</w:t>
            </w:r>
          </w:p>
        </w:tc>
        <w:tc>
          <w:tcPr>
            <w:tcW w:w="66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9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Бег по восьмерке, с</w:t>
            </w:r>
          </w:p>
        </w:tc>
        <w:tc>
          <w:tcPr>
            <w:tcW w:w="28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78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30,7-25</w:t>
            </w:r>
          </w:p>
        </w:tc>
        <w:tc>
          <w:tcPr>
            <w:tcW w:w="5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24,7-17,8</w:t>
            </w:r>
          </w:p>
        </w:tc>
        <w:tc>
          <w:tcPr>
            <w:tcW w:w="66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9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Бег вокруг стола, с</w:t>
            </w:r>
          </w:p>
        </w:tc>
        <w:tc>
          <w:tcPr>
            <w:tcW w:w="28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78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22-20,1</w:t>
            </w:r>
          </w:p>
        </w:tc>
        <w:tc>
          <w:tcPr>
            <w:tcW w:w="5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20-17,6</w:t>
            </w:r>
          </w:p>
        </w:tc>
        <w:tc>
          <w:tcPr>
            <w:tcW w:w="66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9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Перенос мячей, с</w:t>
            </w:r>
          </w:p>
        </w:tc>
        <w:tc>
          <w:tcPr>
            <w:tcW w:w="28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78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36,8-33</w:t>
            </w:r>
          </w:p>
        </w:tc>
        <w:tc>
          <w:tcPr>
            <w:tcW w:w="5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32,8-28</w:t>
            </w:r>
          </w:p>
        </w:tc>
        <w:tc>
          <w:tcPr>
            <w:tcW w:w="66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9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Отжимание от стола</w:t>
            </w:r>
          </w:p>
        </w:tc>
        <w:tc>
          <w:tcPr>
            <w:tcW w:w="28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78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32-40</w:t>
            </w:r>
          </w:p>
        </w:tc>
        <w:tc>
          <w:tcPr>
            <w:tcW w:w="5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41-52</w:t>
            </w:r>
          </w:p>
        </w:tc>
        <w:tc>
          <w:tcPr>
            <w:tcW w:w="66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19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Прыжки со скакалкой за 45с</w:t>
            </w:r>
          </w:p>
        </w:tc>
        <w:tc>
          <w:tcPr>
            <w:tcW w:w="28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78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95-114</w:t>
            </w:r>
          </w:p>
        </w:tc>
        <w:tc>
          <w:tcPr>
            <w:tcW w:w="5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115-127</w:t>
            </w:r>
          </w:p>
        </w:tc>
        <w:tc>
          <w:tcPr>
            <w:tcW w:w="66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  <w:tr w:rsidR="00037982">
        <w:tc>
          <w:tcPr>
            <w:tcW w:w="95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19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Прыжки в длину с места, см</w:t>
            </w:r>
          </w:p>
        </w:tc>
        <w:tc>
          <w:tcPr>
            <w:tcW w:w="286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382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  <w:tc>
          <w:tcPr>
            <w:tcW w:w="478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137-155</w:t>
            </w:r>
          </w:p>
        </w:tc>
        <w:tc>
          <w:tcPr>
            <w:tcW w:w="57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EA2595" w:rsidP="00EA2595">
            <w:pPr>
              <w:pStyle w:val="western"/>
              <w:ind w:left="426" w:firstLine="567"/>
            </w:pPr>
            <w:r>
              <w:rPr>
                <w:sz w:val="27"/>
                <w:szCs w:val="27"/>
              </w:rPr>
              <w:t>156-180</w:t>
            </w:r>
          </w:p>
        </w:tc>
        <w:tc>
          <w:tcPr>
            <w:tcW w:w="669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82" w:rsidRDefault="00037982" w:rsidP="00EA2595">
            <w:pPr>
              <w:pStyle w:val="western"/>
              <w:ind w:left="426" w:firstLine="567"/>
            </w:pPr>
          </w:p>
        </w:tc>
      </w:tr>
    </w:tbl>
    <w:p w:rsidR="00037982" w:rsidRDefault="00EA2595" w:rsidP="00341ADD">
      <w:pPr>
        <w:pStyle w:val="western"/>
        <w:spacing w:line="360" w:lineRule="auto"/>
        <w:ind w:left="425" w:firstLine="567"/>
      </w:pPr>
      <w:r>
        <w:rPr>
          <w:sz w:val="27"/>
          <w:szCs w:val="27"/>
        </w:rPr>
        <w:t xml:space="preserve">Специальные упражнения техники </w:t>
      </w:r>
      <w:bookmarkStart w:id="36" w:name="YANDEX_331"/>
      <w:bookmarkStart w:id="37" w:name="YANDEX_33"/>
      <w:bookmarkEnd w:id="36"/>
      <w:bookmarkEnd w:id="37"/>
      <w:r>
        <w:rPr>
          <w:rStyle w:val="highlighthighlightactive"/>
          <w:sz w:val="27"/>
          <w:szCs w:val="27"/>
        </w:rPr>
        <w:t> настольного </w:t>
      </w:r>
      <w:bookmarkStart w:id="38" w:name="YANDEX_341"/>
      <w:bookmarkStart w:id="39" w:name="YANDEX_34"/>
      <w:bookmarkEnd w:id="38"/>
      <w:bookmarkEnd w:id="39"/>
      <w:r>
        <w:rPr>
          <w:rStyle w:val="highlighthighlightactive"/>
          <w:sz w:val="27"/>
          <w:szCs w:val="27"/>
        </w:rPr>
        <w:t> тенниса </w:t>
      </w:r>
      <w:r>
        <w:rPr>
          <w:sz w:val="27"/>
          <w:szCs w:val="27"/>
        </w:rPr>
        <w:t xml:space="preserve"> для первого и второго этапов.</w:t>
      </w:r>
    </w:p>
    <w:p w:rsidR="00037982" w:rsidRDefault="00EA2595" w:rsidP="00341ADD">
      <w:pPr>
        <w:pStyle w:val="western"/>
        <w:numPr>
          <w:ilvl w:val="0"/>
          <w:numId w:val="2"/>
        </w:numPr>
        <w:spacing w:before="28" w:line="360" w:lineRule="auto"/>
        <w:ind w:left="425" w:firstLine="567"/>
      </w:pPr>
      <w:r>
        <w:rPr>
          <w:sz w:val="27"/>
          <w:szCs w:val="27"/>
        </w:rPr>
        <w:t>Набивание мяча ладонной стороной ракетки.</w:t>
      </w:r>
    </w:p>
    <w:p w:rsidR="00037982" w:rsidRDefault="00EA2595" w:rsidP="00341ADD">
      <w:pPr>
        <w:pStyle w:val="western"/>
        <w:numPr>
          <w:ilvl w:val="0"/>
          <w:numId w:val="2"/>
        </w:numPr>
        <w:spacing w:before="28" w:line="360" w:lineRule="auto"/>
        <w:ind w:left="425" w:firstLine="567"/>
      </w:pPr>
      <w:r>
        <w:rPr>
          <w:sz w:val="27"/>
          <w:szCs w:val="27"/>
        </w:rPr>
        <w:t>Набивание мяча тыльной стороной ракетки.</w:t>
      </w:r>
    </w:p>
    <w:p w:rsidR="00037982" w:rsidRDefault="00EA2595" w:rsidP="00341ADD">
      <w:pPr>
        <w:pStyle w:val="western"/>
        <w:numPr>
          <w:ilvl w:val="0"/>
          <w:numId w:val="2"/>
        </w:numPr>
        <w:spacing w:before="28" w:line="360" w:lineRule="auto"/>
        <w:ind w:left="425" w:firstLine="567"/>
      </w:pPr>
      <w:r>
        <w:rPr>
          <w:sz w:val="27"/>
          <w:szCs w:val="27"/>
        </w:rPr>
        <w:t>Набивание мяча поочередно ладонной и тыльной стороной ракетки.</w:t>
      </w:r>
    </w:p>
    <w:p w:rsidR="00037982" w:rsidRDefault="00EA2595" w:rsidP="00341ADD">
      <w:pPr>
        <w:pStyle w:val="western"/>
        <w:numPr>
          <w:ilvl w:val="0"/>
          <w:numId w:val="2"/>
        </w:numPr>
        <w:spacing w:before="28" w:line="360" w:lineRule="auto"/>
        <w:ind w:left="425" w:firstLine="567"/>
      </w:pPr>
      <w:r>
        <w:rPr>
          <w:sz w:val="27"/>
          <w:szCs w:val="27"/>
        </w:rPr>
        <w:t>Атакующие удары справа направо.</w:t>
      </w:r>
    </w:p>
    <w:p w:rsidR="00037982" w:rsidRDefault="00EA2595" w:rsidP="00341ADD">
      <w:pPr>
        <w:pStyle w:val="western"/>
        <w:numPr>
          <w:ilvl w:val="0"/>
          <w:numId w:val="2"/>
        </w:numPr>
        <w:spacing w:before="28" w:line="360" w:lineRule="auto"/>
        <w:ind w:left="425" w:firstLine="567"/>
      </w:pPr>
      <w:r>
        <w:rPr>
          <w:sz w:val="27"/>
          <w:szCs w:val="27"/>
        </w:rPr>
        <w:t>Атакующие удары слева налево.</w:t>
      </w:r>
    </w:p>
    <w:p w:rsidR="00037982" w:rsidRDefault="00EA2595" w:rsidP="00341ADD">
      <w:pPr>
        <w:pStyle w:val="western"/>
        <w:numPr>
          <w:ilvl w:val="0"/>
          <w:numId w:val="2"/>
        </w:numPr>
        <w:spacing w:before="28" w:line="360" w:lineRule="auto"/>
        <w:ind w:left="425" w:firstLine="567"/>
      </w:pPr>
      <w:r>
        <w:rPr>
          <w:sz w:val="27"/>
          <w:szCs w:val="27"/>
        </w:rPr>
        <w:t>Атакующие удары справа налево.</w:t>
      </w:r>
    </w:p>
    <w:p w:rsidR="00037982" w:rsidRDefault="00EA2595" w:rsidP="00341ADD">
      <w:pPr>
        <w:pStyle w:val="western"/>
        <w:numPr>
          <w:ilvl w:val="0"/>
          <w:numId w:val="2"/>
        </w:numPr>
        <w:spacing w:before="28" w:line="360" w:lineRule="auto"/>
        <w:ind w:left="425" w:firstLine="567"/>
      </w:pPr>
      <w:r>
        <w:rPr>
          <w:sz w:val="27"/>
          <w:szCs w:val="27"/>
        </w:rPr>
        <w:t>Атакующие удары слева направо.</w:t>
      </w:r>
    </w:p>
    <w:p w:rsidR="00037982" w:rsidRDefault="00EA2595" w:rsidP="00341ADD">
      <w:pPr>
        <w:pStyle w:val="western"/>
        <w:numPr>
          <w:ilvl w:val="0"/>
          <w:numId w:val="2"/>
        </w:numPr>
        <w:spacing w:before="28" w:line="360" w:lineRule="auto"/>
        <w:ind w:left="425" w:firstLine="567"/>
      </w:pPr>
      <w:r>
        <w:rPr>
          <w:sz w:val="27"/>
          <w:szCs w:val="27"/>
        </w:rPr>
        <w:t>Игра толчком.</w:t>
      </w:r>
    </w:p>
    <w:p w:rsidR="00037982" w:rsidRDefault="00EA2595" w:rsidP="00341ADD">
      <w:pPr>
        <w:pStyle w:val="western"/>
        <w:numPr>
          <w:ilvl w:val="0"/>
          <w:numId w:val="2"/>
        </w:numPr>
        <w:spacing w:before="28" w:line="360" w:lineRule="auto"/>
        <w:ind w:left="425" w:firstLine="567"/>
      </w:pPr>
      <w:r>
        <w:rPr>
          <w:sz w:val="27"/>
          <w:szCs w:val="27"/>
        </w:rPr>
        <w:t>Отработка техники подачи.</w:t>
      </w:r>
    </w:p>
    <w:p w:rsidR="00037982" w:rsidRDefault="00037982" w:rsidP="00341ADD">
      <w:pPr>
        <w:pStyle w:val="western"/>
        <w:spacing w:before="28" w:line="360" w:lineRule="auto"/>
        <w:ind w:left="425" w:firstLine="567"/>
      </w:pPr>
    </w:p>
    <w:p w:rsidR="00037982" w:rsidRDefault="00EA2595" w:rsidP="00341ADD">
      <w:pPr>
        <w:pStyle w:val="western"/>
        <w:spacing w:line="360" w:lineRule="auto"/>
        <w:ind w:left="425" w:firstLine="567"/>
      </w:pPr>
      <w:r>
        <w:rPr>
          <w:sz w:val="27"/>
          <w:szCs w:val="27"/>
        </w:rPr>
        <w:t xml:space="preserve">Специальные упражнения техники </w:t>
      </w:r>
      <w:bookmarkStart w:id="40" w:name="YANDEX_351"/>
      <w:bookmarkStart w:id="41" w:name="YANDEX_35"/>
      <w:bookmarkEnd w:id="40"/>
      <w:bookmarkEnd w:id="41"/>
      <w:r>
        <w:rPr>
          <w:rStyle w:val="highlighthighlightactive"/>
          <w:sz w:val="27"/>
          <w:szCs w:val="27"/>
        </w:rPr>
        <w:t> настольного </w:t>
      </w:r>
      <w:bookmarkStart w:id="42" w:name="YANDEX_361"/>
      <w:bookmarkStart w:id="43" w:name="YANDEX_36"/>
      <w:bookmarkEnd w:id="42"/>
      <w:bookmarkEnd w:id="43"/>
      <w:r>
        <w:rPr>
          <w:rStyle w:val="highlighthighlightactive"/>
          <w:sz w:val="27"/>
          <w:szCs w:val="27"/>
        </w:rPr>
        <w:t> тенниса </w:t>
      </w:r>
      <w:r>
        <w:rPr>
          <w:sz w:val="27"/>
          <w:szCs w:val="27"/>
        </w:rPr>
        <w:t xml:space="preserve"> для третьего и четвертого этапов.</w:t>
      </w:r>
    </w:p>
    <w:p w:rsidR="00037982" w:rsidRDefault="00EA2595" w:rsidP="00341ADD">
      <w:pPr>
        <w:pStyle w:val="western"/>
        <w:numPr>
          <w:ilvl w:val="0"/>
          <w:numId w:val="3"/>
        </w:numPr>
        <w:spacing w:before="28" w:line="360" w:lineRule="auto"/>
        <w:ind w:left="425" w:firstLine="567"/>
      </w:pPr>
      <w:r>
        <w:rPr>
          <w:sz w:val="27"/>
          <w:szCs w:val="27"/>
        </w:rPr>
        <w:t>Игра накатами по диагонали.</w:t>
      </w:r>
    </w:p>
    <w:p w:rsidR="00037982" w:rsidRDefault="00EA2595" w:rsidP="00341ADD">
      <w:pPr>
        <w:pStyle w:val="western"/>
        <w:numPr>
          <w:ilvl w:val="0"/>
          <w:numId w:val="3"/>
        </w:numPr>
        <w:spacing w:before="28" w:line="360" w:lineRule="auto"/>
        <w:ind w:left="425" w:firstLine="567"/>
      </w:pPr>
      <w:r>
        <w:rPr>
          <w:sz w:val="27"/>
          <w:szCs w:val="27"/>
        </w:rPr>
        <w:t>Игра накатами по линии.</w:t>
      </w:r>
    </w:p>
    <w:p w:rsidR="00037982" w:rsidRDefault="00EA2595" w:rsidP="00341ADD">
      <w:pPr>
        <w:pStyle w:val="western"/>
        <w:numPr>
          <w:ilvl w:val="0"/>
          <w:numId w:val="3"/>
        </w:numPr>
        <w:spacing w:before="28" w:line="360" w:lineRule="auto"/>
        <w:ind w:left="425" w:firstLine="567"/>
      </w:pPr>
      <w:r>
        <w:rPr>
          <w:sz w:val="27"/>
          <w:szCs w:val="27"/>
        </w:rPr>
        <w:t>Подача накатом.</w:t>
      </w:r>
    </w:p>
    <w:p w:rsidR="00037982" w:rsidRDefault="00EA2595" w:rsidP="00341ADD">
      <w:pPr>
        <w:pStyle w:val="western"/>
        <w:numPr>
          <w:ilvl w:val="0"/>
          <w:numId w:val="3"/>
        </w:numPr>
        <w:spacing w:before="28" w:line="360" w:lineRule="auto"/>
        <w:ind w:left="425" w:firstLine="567"/>
      </w:pPr>
      <w:r>
        <w:rPr>
          <w:sz w:val="27"/>
          <w:szCs w:val="27"/>
        </w:rPr>
        <w:t>Игра подрезками.</w:t>
      </w:r>
    </w:p>
    <w:p w:rsidR="00037982" w:rsidRDefault="00EA2595" w:rsidP="00341ADD">
      <w:pPr>
        <w:pStyle w:val="western"/>
        <w:numPr>
          <w:ilvl w:val="0"/>
          <w:numId w:val="3"/>
        </w:numPr>
        <w:spacing w:before="28" w:line="360" w:lineRule="auto"/>
        <w:ind w:left="425" w:firstLine="567"/>
      </w:pPr>
      <w:r>
        <w:rPr>
          <w:sz w:val="27"/>
          <w:szCs w:val="27"/>
        </w:rPr>
        <w:t>Игра топ-спинами.</w:t>
      </w:r>
    </w:p>
    <w:p w:rsidR="00037982" w:rsidRDefault="00EA2595" w:rsidP="00341ADD">
      <w:pPr>
        <w:pStyle w:val="western"/>
        <w:numPr>
          <w:ilvl w:val="0"/>
          <w:numId w:val="3"/>
        </w:numPr>
        <w:spacing w:before="28" w:line="360" w:lineRule="auto"/>
        <w:ind w:left="425" w:firstLine="567"/>
      </w:pPr>
      <w:r>
        <w:rPr>
          <w:sz w:val="27"/>
          <w:szCs w:val="27"/>
        </w:rPr>
        <w:t>Подача подрезками.</w:t>
      </w:r>
    </w:p>
    <w:p w:rsidR="00037982" w:rsidRDefault="00EA2595" w:rsidP="00341ADD">
      <w:pPr>
        <w:pStyle w:val="western"/>
        <w:numPr>
          <w:ilvl w:val="0"/>
          <w:numId w:val="3"/>
        </w:numPr>
        <w:spacing w:before="28" w:line="360" w:lineRule="auto"/>
        <w:ind w:left="425" w:firstLine="567"/>
      </w:pPr>
      <w:r>
        <w:rPr>
          <w:sz w:val="27"/>
          <w:szCs w:val="27"/>
        </w:rPr>
        <w:t>Игра боковыми вращениями.</w:t>
      </w:r>
    </w:p>
    <w:p w:rsidR="00037982" w:rsidRDefault="00037982" w:rsidP="00341ADD">
      <w:pPr>
        <w:pStyle w:val="western"/>
        <w:spacing w:before="28" w:line="360" w:lineRule="auto"/>
        <w:ind w:left="425" w:firstLine="567"/>
      </w:pPr>
    </w:p>
    <w:p w:rsidR="00037982" w:rsidRDefault="00EA2595" w:rsidP="00341ADD">
      <w:pPr>
        <w:pStyle w:val="western"/>
        <w:spacing w:before="28" w:line="360" w:lineRule="auto"/>
        <w:ind w:left="425" w:firstLine="567"/>
      </w:pPr>
      <w:r>
        <w:rPr>
          <w:b/>
          <w:bCs/>
          <w:sz w:val="27"/>
          <w:szCs w:val="27"/>
        </w:rPr>
        <w:t>Учебный план.</w:t>
      </w:r>
    </w:p>
    <w:p w:rsidR="00037982" w:rsidRDefault="00037982" w:rsidP="00341ADD">
      <w:pPr>
        <w:pStyle w:val="western"/>
        <w:spacing w:line="360" w:lineRule="auto"/>
        <w:ind w:left="425" w:firstLine="567"/>
      </w:pPr>
    </w:p>
    <w:p w:rsidR="00037982" w:rsidRDefault="00EA2595" w:rsidP="00341ADD">
      <w:pPr>
        <w:pStyle w:val="western"/>
        <w:spacing w:line="360" w:lineRule="auto"/>
        <w:ind w:left="425" w:firstLine="567"/>
      </w:pPr>
      <w:r>
        <w:rPr>
          <w:sz w:val="27"/>
          <w:szCs w:val="27"/>
        </w:rPr>
        <w:t>Общая направленность трехлетней подготовки теннисистов следующая:</w:t>
      </w:r>
    </w:p>
    <w:p w:rsidR="00037982" w:rsidRDefault="00EA2595" w:rsidP="00341ADD">
      <w:pPr>
        <w:pStyle w:val="western"/>
        <w:spacing w:line="360" w:lineRule="auto"/>
        <w:ind w:left="425" w:firstLine="567"/>
      </w:pPr>
      <w:r>
        <w:rPr>
          <w:sz w:val="27"/>
          <w:szCs w:val="27"/>
        </w:rPr>
        <w:t>- постепенный переход от обучения приемам игры и тактическим действиям к их совершенствованию на базе роста физических и психологических возможностей;</w:t>
      </w:r>
    </w:p>
    <w:p w:rsidR="00037982" w:rsidRDefault="00EA2595" w:rsidP="00341ADD">
      <w:pPr>
        <w:pStyle w:val="western"/>
        <w:spacing w:line="360" w:lineRule="auto"/>
        <w:ind w:left="425" w:firstLine="567"/>
      </w:pPr>
      <w:r>
        <w:rPr>
          <w:sz w:val="27"/>
          <w:szCs w:val="27"/>
        </w:rPr>
        <w:lastRenderedPageBreak/>
        <w:t>- планомерное прибавление вариативности приемов и широты взаимодействия с партнерами;</w:t>
      </w:r>
    </w:p>
    <w:p w:rsidR="00037982" w:rsidRDefault="00EA2595" w:rsidP="00341ADD">
      <w:pPr>
        <w:pStyle w:val="western"/>
        <w:spacing w:line="360" w:lineRule="auto"/>
        <w:ind w:left="425" w:firstLine="567"/>
      </w:pPr>
      <w:r>
        <w:rPr>
          <w:sz w:val="27"/>
          <w:szCs w:val="27"/>
        </w:rPr>
        <w:t>- переход от обще-подготовительных средств к наиболее специальным.</w:t>
      </w:r>
    </w:p>
    <w:p w:rsidR="00037982" w:rsidRDefault="00EA2595" w:rsidP="00341ADD">
      <w:pPr>
        <w:pStyle w:val="western"/>
        <w:spacing w:line="360" w:lineRule="auto"/>
        <w:ind w:left="425" w:firstLine="567"/>
      </w:pPr>
      <w:r>
        <w:rPr>
          <w:sz w:val="27"/>
          <w:szCs w:val="27"/>
        </w:rPr>
        <w:t>- увеличение соревновательных упражнений в процессе подготовки.</w:t>
      </w:r>
    </w:p>
    <w:p w:rsidR="00037982" w:rsidRDefault="00037982" w:rsidP="00EA2595">
      <w:pPr>
        <w:pStyle w:val="western"/>
        <w:ind w:left="426" w:firstLine="567"/>
      </w:pPr>
    </w:p>
    <w:p w:rsidR="00037982" w:rsidRDefault="00EA2595" w:rsidP="00EA2595">
      <w:pPr>
        <w:pStyle w:val="western"/>
        <w:ind w:left="426" w:firstLine="567"/>
      </w:pPr>
      <w:r>
        <w:rPr>
          <w:sz w:val="27"/>
          <w:szCs w:val="27"/>
        </w:rPr>
        <w:t>.</w:t>
      </w:r>
    </w:p>
    <w:p w:rsidR="00037982" w:rsidRDefault="00037982" w:rsidP="00EA2595">
      <w:pPr>
        <w:pStyle w:val="western"/>
        <w:ind w:left="426" w:firstLine="567"/>
      </w:pPr>
    </w:p>
    <w:p w:rsidR="00EA2595" w:rsidRPr="00EA2595" w:rsidRDefault="00EA2595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A259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EA2595" w:rsidRPr="00EA2595" w:rsidRDefault="00EA2595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A259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группы спортивно-оздоровительной подготовки 1 года обучения – СО-1</w:t>
      </w:r>
    </w:p>
    <w:p w:rsidR="00EA2595" w:rsidRPr="00EA2595" w:rsidRDefault="00EA2595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Вид занятия</w:t>
            </w: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Теория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Физ.культура и спорт для человека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Лекция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Лекция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Влияние физ.упражнений на организм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Лекция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7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Правила игры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Основы техники и тактики игры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14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14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Практика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100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100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95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95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Спортивные игры (по виду спорта)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26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26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Участие в соревнованиях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Контрольные испытания</w:t>
            </w:r>
          </w:p>
        </w:tc>
      </w:tr>
      <w:tr w:rsidR="00EA2595" w:rsidRPr="00EA2595" w:rsidTr="00EA2595">
        <w:tc>
          <w:tcPr>
            <w:tcW w:w="392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392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392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276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29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247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</w:tbl>
    <w:p w:rsidR="00EA2595" w:rsidRPr="00EA2595" w:rsidRDefault="00EA2595" w:rsidP="00EA259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A259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EA2595" w:rsidRPr="00EA2595" w:rsidRDefault="00EA2595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A259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группы спортивно-оздоровительной подготовки 2 года обучения – СО-2</w:t>
      </w:r>
    </w:p>
    <w:p w:rsidR="00EA2595" w:rsidRPr="00EA2595" w:rsidRDefault="00EA2595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Вид занятия</w:t>
            </w: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Теория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Физ.культура и спорт для человека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Лекция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Лекция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Влияние физ.упражнений на организм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Лекция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7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Правила игры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Основы техники и тактики игры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14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14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Практика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90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90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100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100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Спортивные игры (по виду спорта)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31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31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Участие в соревнованиях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Контрольные испытания</w:t>
            </w:r>
          </w:p>
        </w:tc>
      </w:tr>
      <w:tr w:rsidR="00EA2595" w:rsidRPr="00EA2595" w:rsidTr="00EA2595">
        <w:tc>
          <w:tcPr>
            <w:tcW w:w="392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392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392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276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29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247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</w:tbl>
    <w:p w:rsidR="00EA2595" w:rsidRPr="00EA2595" w:rsidRDefault="00EA2595" w:rsidP="00EA259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765708" w:rsidRDefault="00765708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765708" w:rsidRDefault="00765708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EA2595" w:rsidRPr="00EA2595" w:rsidRDefault="00EA2595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bookmarkStart w:id="44" w:name="_GoBack"/>
      <w:bookmarkEnd w:id="44"/>
      <w:r w:rsidRPr="00EA259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lastRenderedPageBreak/>
        <w:t>Учебно-тематический план</w:t>
      </w:r>
    </w:p>
    <w:p w:rsidR="00EA2595" w:rsidRPr="00EA2595" w:rsidRDefault="00EA2595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EA259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группы спортивно-оздоровительной подготовки 3 года обучения – СО-3</w:t>
      </w:r>
    </w:p>
    <w:p w:rsidR="00EA2595" w:rsidRPr="00EA2595" w:rsidRDefault="00EA2595" w:rsidP="00EA25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Вид занятия</w:t>
            </w: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Теория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Физ.культура и спорт для человека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Лекция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Лекция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Влияние физ.упражнений на организм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Лекция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7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Правила игры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Основы техники и тактики игры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14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14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Беседа</w:t>
            </w: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Практика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90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90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100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100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Спортивные игры (по виду спорта)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31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31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Участие в соревнованиях</w:t>
            </w: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499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9571" w:type="dxa"/>
            <w:gridSpan w:val="8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Контрольные испытания</w:t>
            </w:r>
          </w:p>
        </w:tc>
      </w:tr>
      <w:tr w:rsidR="00EA2595" w:rsidRPr="00EA2595" w:rsidTr="00EA2595">
        <w:tc>
          <w:tcPr>
            <w:tcW w:w="392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392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  <w:tr w:rsidR="00EA2595" w:rsidRPr="00EA2595" w:rsidTr="00EA2595">
        <w:tc>
          <w:tcPr>
            <w:tcW w:w="392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276</w:t>
            </w:r>
          </w:p>
        </w:tc>
        <w:tc>
          <w:tcPr>
            <w:tcW w:w="1203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29</w:t>
            </w:r>
          </w:p>
        </w:tc>
        <w:tc>
          <w:tcPr>
            <w:tcW w:w="1335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EA259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  <w:t>247</w:t>
            </w:r>
          </w:p>
        </w:tc>
        <w:tc>
          <w:tcPr>
            <w:tcW w:w="2096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  <w:tc>
          <w:tcPr>
            <w:tcW w:w="1239" w:type="dxa"/>
            <w:shd w:val="clear" w:color="auto" w:fill="auto"/>
          </w:tcPr>
          <w:p w:rsidR="00EA2595" w:rsidRPr="00EA2595" w:rsidRDefault="00EA2595" w:rsidP="00EA25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u w:val="single"/>
              </w:rPr>
            </w:pPr>
          </w:p>
        </w:tc>
      </w:tr>
    </w:tbl>
    <w:p w:rsidR="00EA2595" w:rsidRPr="00EA2595" w:rsidRDefault="00EA2595" w:rsidP="00EA2595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595" w:rsidRPr="00EA2595" w:rsidRDefault="00EA2595" w:rsidP="00EA2595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37982" w:rsidRDefault="00037982" w:rsidP="00EA2595">
      <w:pPr>
        <w:pStyle w:val="western"/>
        <w:ind w:left="426" w:firstLine="567"/>
      </w:pPr>
    </w:p>
    <w:p w:rsidR="00037982" w:rsidRDefault="00037982" w:rsidP="00EA2595">
      <w:pPr>
        <w:pStyle w:val="western"/>
        <w:ind w:left="426" w:firstLine="567"/>
      </w:pPr>
    </w:p>
    <w:p w:rsidR="00037982" w:rsidRDefault="00EA2595" w:rsidP="00EA2595">
      <w:pPr>
        <w:pStyle w:val="western"/>
        <w:pageBreakBefore/>
        <w:ind w:left="426" w:firstLine="567"/>
        <w:jc w:val="center"/>
      </w:pPr>
      <w:r>
        <w:rPr>
          <w:sz w:val="27"/>
          <w:szCs w:val="27"/>
        </w:rPr>
        <w:lastRenderedPageBreak/>
        <w:t>Литература</w:t>
      </w:r>
    </w:p>
    <w:p w:rsidR="00037982" w:rsidRDefault="00EA2595" w:rsidP="00EA2595">
      <w:pPr>
        <w:pStyle w:val="western"/>
        <w:numPr>
          <w:ilvl w:val="0"/>
          <w:numId w:val="4"/>
        </w:numPr>
        <w:spacing w:before="28"/>
        <w:ind w:left="426" w:firstLine="567"/>
      </w:pPr>
      <w:r>
        <w:rPr>
          <w:sz w:val="27"/>
          <w:szCs w:val="27"/>
        </w:rPr>
        <w:t xml:space="preserve">Г.В. Барчукова, В.А. Воробьев. </w:t>
      </w:r>
      <w:bookmarkStart w:id="45" w:name="YANDEX_471"/>
      <w:bookmarkStart w:id="46" w:name="YANDEX_47"/>
      <w:bookmarkEnd w:id="45"/>
      <w:bookmarkEnd w:id="46"/>
      <w:r>
        <w:rPr>
          <w:rStyle w:val="highlighthighlightactive"/>
          <w:sz w:val="27"/>
          <w:szCs w:val="27"/>
        </w:rPr>
        <w:t> Настольный </w:t>
      </w:r>
      <w:bookmarkStart w:id="47" w:name="YANDEX_481"/>
      <w:bookmarkStart w:id="48" w:name="YANDEX_48"/>
      <w:bookmarkEnd w:id="47"/>
      <w:bookmarkEnd w:id="48"/>
      <w:r>
        <w:rPr>
          <w:rStyle w:val="highlighthighlightactive"/>
          <w:sz w:val="27"/>
          <w:szCs w:val="27"/>
        </w:rPr>
        <w:t> теннис</w:t>
      </w:r>
      <w:proofErr w:type="gramStart"/>
      <w:r>
        <w:rPr>
          <w:rStyle w:val="highlighthighlightactive"/>
          <w:sz w:val="27"/>
          <w:szCs w:val="27"/>
        </w:rPr>
        <w:t> 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Примерная </w:t>
      </w:r>
      <w:bookmarkStart w:id="49" w:name="YANDEX_491"/>
      <w:bookmarkStart w:id="50" w:name="YANDEX_49"/>
      <w:bookmarkEnd w:id="49"/>
      <w:bookmarkEnd w:id="50"/>
      <w:r>
        <w:rPr>
          <w:rStyle w:val="highlighthighlightactive"/>
          <w:sz w:val="27"/>
          <w:szCs w:val="27"/>
        </w:rPr>
        <w:t> программа </w:t>
      </w:r>
      <w:r>
        <w:rPr>
          <w:sz w:val="27"/>
          <w:szCs w:val="27"/>
        </w:rPr>
        <w:t xml:space="preserve"> спортивной подготовки для детско-юношеских спортивных школ. М.: Советский спорт, 2004</w:t>
      </w:r>
    </w:p>
    <w:p w:rsidR="00037982" w:rsidRDefault="00EA2595" w:rsidP="00EA2595">
      <w:pPr>
        <w:pStyle w:val="western"/>
        <w:numPr>
          <w:ilvl w:val="0"/>
          <w:numId w:val="4"/>
        </w:numPr>
        <w:spacing w:before="28"/>
        <w:ind w:left="426" w:firstLine="567"/>
      </w:pPr>
      <w:r>
        <w:rPr>
          <w:sz w:val="27"/>
          <w:szCs w:val="27"/>
        </w:rPr>
        <w:t xml:space="preserve">А.Н. Амелин. Современный </w:t>
      </w:r>
      <w:bookmarkStart w:id="51" w:name="YANDEX_501"/>
      <w:bookmarkStart w:id="52" w:name="YANDEX_50"/>
      <w:bookmarkEnd w:id="51"/>
      <w:bookmarkEnd w:id="52"/>
      <w:r>
        <w:rPr>
          <w:rStyle w:val="highlighthighlightactive"/>
          <w:sz w:val="27"/>
          <w:szCs w:val="27"/>
        </w:rPr>
        <w:t> настольный </w:t>
      </w:r>
      <w:bookmarkStart w:id="53" w:name="YANDEX_511"/>
      <w:bookmarkStart w:id="54" w:name="YANDEX_51"/>
      <w:bookmarkEnd w:id="53"/>
      <w:bookmarkEnd w:id="54"/>
      <w:r>
        <w:rPr>
          <w:rStyle w:val="highlighthighlightactive"/>
          <w:sz w:val="27"/>
          <w:szCs w:val="27"/>
        </w:rPr>
        <w:t> теннис</w:t>
      </w:r>
      <w:proofErr w:type="gramStart"/>
      <w:r>
        <w:rPr>
          <w:rStyle w:val="highlighthighlightactive"/>
          <w:sz w:val="27"/>
          <w:szCs w:val="27"/>
        </w:rPr>
        <w:t> 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М.: ФиС, 1982</w:t>
      </w:r>
    </w:p>
    <w:p w:rsidR="00037982" w:rsidRDefault="00EA2595" w:rsidP="00EA2595">
      <w:pPr>
        <w:pStyle w:val="western"/>
        <w:numPr>
          <w:ilvl w:val="0"/>
          <w:numId w:val="4"/>
        </w:numPr>
        <w:spacing w:before="28"/>
        <w:ind w:left="426" w:firstLine="567"/>
      </w:pPr>
      <w:r>
        <w:rPr>
          <w:sz w:val="27"/>
          <w:szCs w:val="27"/>
        </w:rPr>
        <w:t xml:space="preserve">Ю.П. Байгулов. Основы </w:t>
      </w:r>
      <w:bookmarkStart w:id="55" w:name="YANDEX_521"/>
      <w:bookmarkStart w:id="56" w:name="YANDEX_52"/>
      <w:bookmarkEnd w:id="55"/>
      <w:bookmarkEnd w:id="56"/>
      <w:r>
        <w:rPr>
          <w:rStyle w:val="highlighthighlightactive"/>
          <w:sz w:val="27"/>
          <w:szCs w:val="27"/>
        </w:rPr>
        <w:t> настольного </w:t>
      </w:r>
      <w:bookmarkStart w:id="57" w:name="YANDEX_531"/>
      <w:bookmarkStart w:id="58" w:name="YANDEX_53"/>
      <w:bookmarkEnd w:id="57"/>
      <w:bookmarkEnd w:id="58"/>
      <w:r>
        <w:rPr>
          <w:rStyle w:val="highlighthighlightactive"/>
          <w:sz w:val="27"/>
          <w:szCs w:val="27"/>
        </w:rPr>
        <w:t> тенниса</w:t>
      </w:r>
      <w:proofErr w:type="gramStart"/>
      <w:r>
        <w:rPr>
          <w:rStyle w:val="highlighthighlightactive"/>
          <w:sz w:val="27"/>
          <w:szCs w:val="27"/>
        </w:rPr>
        <w:t> 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М.:М.: ФиС, 1979</w:t>
      </w:r>
    </w:p>
    <w:p w:rsidR="00037982" w:rsidRDefault="00EA2595" w:rsidP="00EA2595">
      <w:pPr>
        <w:pStyle w:val="western"/>
        <w:numPr>
          <w:ilvl w:val="0"/>
          <w:numId w:val="4"/>
        </w:numPr>
        <w:spacing w:before="28"/>
        <w:ind w:left="426" w:firstLine="567"/>
      </w:pPr>
      <w:r>
        <w:rPr>
          <w:sz w:val="27"/>
          <w:szCs w:val="27"/>
        </w:rPr>
        <w:t xml:space="preserve">Г.С. Захаров. </w:t>
      </w:r>
      <w:bookmarkStart w:id="59" w:name="YANDEX_541"/>
      <w:bookmarkStart w:id="60" w:name="YANDEX_54"/>
      <w:bookmarkEnd w:id="59"/>
      <w:bookmarkEnd w:id="60"/>
      <w:r>
        <w:rPr>
          <w:rStyle w:val="highlighthighlightactive"/>
          <w:sz w:val="27"/>
          <w:szCs w:val="27"/>
        </w:rPr>
        <w:t> Настольный </w:t>
      </w:r>
      <w:bookmarkStart w:id="61" w:name="YANDEX_551"/>
      <w:bookmarkStart w:id="62" w:name="YANDEX_55"/>
      <w:bookmarkEnd w:id="61"/>
      <w:bookmarkEnd w:id="62"/>
      <w:r>
        <w:rPr>
          <w:rStyle w:val="highlighthighlightactive"/>
          <w:sz w:val="27"/>
          <w:szCs w:val="27"/>
        </w:rPr>
        <w:t> теннис</w:t>
      </w:r>
      <w:proofErr w:type="gramStart"/>
      <w:r>
        <w:rPr>
          <w:rStyle w:val="highlighthighlightactive"/>
          <w:sz w:val="27"/>
          <w:szCs w:val="27"/>
        </w:rPr>
        <w:t> 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Теоретические основы. Ярославль, Верхнее-Волжское книжное издательство, 1990</w:t>
      </w:r>
    </w:p>
    <w:p w:rsidR="00037982" w:rsidRDefault="00EA2595" w:rsidP="00EA2595">
      <w:pPr>
        <w:pStyle w:val="western"/>
        <w:numPr>
          <w:ilvl w:val="0"/>
          <w:numId w:val="4"/>
        </w:numPr>
        <w:spacing w:before="28"/>
        <w:ind w:left="426" w:firstLine="567"/>
      </w:pPr>
      <w:r>
        <w:rPr>
          <w:sz w:val="27"/>
          <w:szCs w:val="27"/>
        </w:rPr>
        <w:t xml:space="preserve">О.Н. Шестеренкин. Методика технической подготовки игроков в </w:t>
      </w:r>
      <w:bookmarkStart w:id="63" w:name="YANDEX_561"/>
      <w:bookmarkStart w:id="64" w:name="YANDEX_56"/>
      <w:bookmarkEnd w:id="63"/>
      <w:bookmarkEnd w:id="64"/>
      <w:r>
        <w:rPr>
          <w:rStyle w:val="highlighthighlightactive"/>
          <w:sz w:val="27"/>
          <w:szCs w:val="27"/>
        </w:rPr>
        <w:t> настольный </w:t>
      </w:r>
      <w:bookmarkStart w:id="65" w:name="YANDEX_571"/>
      <w:bookmarkStart w:id="66" w:name="YANDEX_57"/>
      <w:bookmarkEnd w:id="65"/>
      <w:bookmarkEnd w:id="66"/>
      <w:r>
        <w:rPr>
          <w:rStyle w:val="highlighthighlightactive"/>
          <w:sz w:val="27"/>
          <w:szCs w:val="27"/>
        </w:rPr>
        <w:t> теннис</w:t>
      </w:r>
      <w:proofErr w:type="gramStart"/>
      <w:r>
        <w:rPr>
          <w:rStyle w:val="highlighthighlightactive"/>
          <w:sz w:val="27"/>
          <w:szCs w:val="27"/>
        </w:rPr>
        <w:t> 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Диссертация, РГАФК, М.:160с., 2000</w:t>
      </w:r>
    </w:p>
    <w:p w:rsidR="00037982" w:rsidRDefault="00EA2595" w:rsidP="00EA2595">
      <w:pPr>
        <w:pStyle w:val="western"/>
        <w:numPr>
          <w:ilvl w:val="0"/>
          <w:numId w:val="4"/>
        </w:numPr>
        <w:spacing w:before="28"/>
        <w:ind w:left="426" w:firstLine="567"/>
      </w:pPr>
      <w:r>
        <w:rPr>
          <w:sz w:val="27"/>
          <w:szCs w:val="27"/>
        </w:rPr>
        <w:t xml:space="preserve">О.В.Матыцин, </w:t>
      </w:r>
      <w:bookmarkStart w:id="67" w:name="YANDEX_581"/>
      <w:bookmarkStart w:id="68" w:name="YANDEX_58"/>
      <w:bookmarkEnd w:id="67"/>
      <w:bookmarkEnd w:id="68"/>
      <w:r>
        <w:rPr>
          <w:rStyle w:val="highlighthighlightactive"/>
          <w:sz w:val="27"/>
          <w:szCs w:val="27"/>
        </w:rPr>
        <w:t> Настольный </w:t>
      </w:r>
      <w:bookmarkStart w:id="69" w:name="YANDEX_591"/>
      <w:bookmarkStart w:id="70" w:name="YANDEX_59"/>
      <w:bookmarkEnd w:id="69"/>
      <w:bookmarkEnd w:id="70"/>
      <w:r>
        <w:rPr>
          <w:rStyle w:val="highlighthighlightactive"/>
          <w:sz w:val="27"/>
          <w:szCs w:val="27"/>
        </w:rPr>
        <w:t> теннис</w:t>
      </w:r>
      <w:proofErr w:type="gramStart"/>
      <w:r>
        <w:rPr>
          <w:rStyle w:val="highlighthighlightactive"/>
          <w:sz w:val="27"/>
          <w:szCs w:val="27"/>
        </w:rPr>
        <w:t> </w:t>
      </w:r>
      <w:bookmarkStart w:id="71" w:name="YANDEX_LAST1"/>
      <w:bookmarkStart w:id="72" w:name="YANDEX_LAST"/>
      <w:bookmarkEnd w:id="71"/>
      <w:bookmarkEnd w:id="72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Неизвестное об известном, М.:РГАФК, 1995</w:t>
      </w:r>
    </w:p>
    <w:p w:rsidR="00037982" w:rsidRDefault="00037982" w:rsidP="00EA2595">
      <w:pPr>
        <w:pStyle w:val="western"/>
        <w:ind w:left="426" w:firstLine="567"/>
      </w:pPr>
    </w:p>
    <w:p w:rsidR="00037982" w:rsidRDefault="00037982" w:rsidP="00EA2595">
      <w:pPr>
        <w:pStyle w:val="western"/>
        <w:ind w:left="426" w:firstLine="567"/>
      </w:pPr>
    </w:p>
    <w:p w:rsidR="00037982" w:rsidRDefault="00037982" w:rsidP="00EA2595">
      <w:pPr>
        <w:pStyle w:val="a0"/>
        <w:ind w:left="426" w:firstLine="567"/>
      </w:pPr>
    </w:p>
    <w:p w:rsidR="00037982" w:rsidRDefault="00037982" w:rsidP="00EA2595">
      <w:pPr>
        <w:pStyle w:val="a0"/>
        <w:ind w:left="426" w:firstLine="567"/>
      </w:pPr>
    </w:p>
    <w:sectPr w:rsidR="00037982" w:rsidSect="00765708">
      <w:pgSz w:w="11906" w:h="16838"/>
      <w:pgMar w:top="568" w:right="851" w:bottom="1134" w:left="660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DB0"/>
    <w:multiLevelType w:val="multilevel"/>
    <w:tmpl w:val="98E28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222C396F"/>
    <w:multiLevelType w:val="multilevel"/>
    <w:tmpl w:val="0A802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791AC6"/>
    <w:multiLevelType w:val="multilevel"/>
    <w:tmpl w:val="9BAEC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39A93EFA"/>
    <w:multiLevelType w:val="multilevel"/>
    <w:tmpl w:val="9AE270A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3926CA9"/>
    <w:multiLevelType w:val="multilevel"/>
    <w:tmpl w:val="C6D2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982"/>
    <w:rsid w:val="00037982"/>
    <w:rsid w:val="003240EB"/>
    <w:rsid w:val="00341ADD"/>
    <w:rsid w:val="00765708"/>
    <w:rsid w:val="00835095"/>
    <w:rsid w:val="00AA23AF"/>
    <w:rsid w:val="00BA0B1D"/>
    <w:rsid w:val="00EA2595"/>
    <w:rsid w:val="00FB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1D"/>
  </w:style>
  <w:style w:type="paragraph" w:styleId="1">
    <w:name w:val="heading 1"/>
    <w:basedOn w:val="a0"/>
    <w:next w:val="a1"/>
    <w:rsid w:val="00BA0B1D"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2"/>
    <w:next w:val="a1"/>
    <w:rsid w:val="00BA0B1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Базовый"/>
    <w:rsid w:val="00BA0B1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highlighthighlightactive">
    <w:name w:val="highlight highlight_active"/>
    <w:basedOn w:val="a3"/>
    <w:rsid w:val="00BA0B1D"/>
  </w:style>
  <w:style w:type="character" w:customStyle="1" w:styleId="10">
    <w:name w:val="Заголовок 1 Знак"/>
    <w:basedOn w:val="a3"/>
    <w:rsid w:val="00BA0B1D"/>
  </w:style>
  <w:style w:type="character" w:customStyle="1" w:styleId="ListLabel1">
    <w:name w:val="ListLabel 1"/>
    <w:rsid w:val="00BA0B1D"/>
  </w:style>
  <w:style w:type="character" w:customStyle="1" w:styleId="a6">
    <w:name w:val="Выделение жирным"/>
    <w:rsid w:val="00BA0B1D"/>
    <w:rPr>
      <w:b/>
      <w:bCs/>
    </w:rPr>
  </w:style>
  <w:style w:type="character" w:customStyle="1" w:styleId="a7">
    <w:name w:val="Маркеры списка"/>
    <w:rsid w:val="00BA0B1D"/>
    <w:rPr>
      <w:rFonts w:ascii="OpenSymbol" w:eastAsia="OpenSymbol" w:hAnsi="OpenSymbol" w:cs="OpenSymbol"/>
    </w:rPr>
  </w:style>
  <w:style w:type="character" w:customStyle="1" w:styleId="ListLabel2">
    <w:name w:val="ListLabel 2"/>
    <w:rsid w:val="00BA0B1D"/>
    <w:rPr>
      <w:rFonts w:cs="Symbol"/>
    </w:rPr>
  </w:style>
  <w:style w:type="character" w:customStyle="1" w:styleId="ListLabel3">
    <w:name w:val="ListLabel 3"/>
    <w:rsid w:val="00BA0B1D"/>
    <w:rPr>
      <w:rFonts w:cs="Courier New"/>
    </w:rPr>
  </w:style>
  <w:style w:type="character" w:customStyle="1" w:styleId="ListLabel4">
    <w:name w:val="ListLabel 4"/>
    <w:rsid w:val="00BA0B1D"/>
    <w:rPr>
      <w:rFonts w:cs="Wingdings"/>
    </w:rPr>
  </w:style>
  <w:style w:type="paragraph" w:customStyle="1" w:styleId="a2">
    <w:name w:val="Заголовок"/>
    <w:basedOn w:val="a0"/>
    <w:next w:val="a1"/>
    <w:rsid w:val="00BA0B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rsid w:val="00BA0B1D"/>
    <w:pPr>
      <w:spacing w:after="120"/>
    </w:pPr>
  </w:style>
  <w:style w:type="paragraph" w:styleId="a8">
    <w:name w:val="List"/>
    <w:basedOn w:val="a1"/>
    <w:rsid w:val="00BA0B1D"/>
    <w:rPr>
      <w:rFonts w:ascii="Arial" w:hAnsi="Arial" w:cs="Mangal"/>
    </w:rPr>
  </w:style>
  <w:style w:type="paragraph" w:styleId="a9">
    <w:name w:val="Title"/>
    <w:basedOn w:val="a0"/>
    <w:rsid w:val="00BA0B1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a">
    <w:name w:val="index heading"/>
    <w:basedOn w:val="a0"/>
    <w:rsid w:val="00BA0B1D"/>
    <w:pPr>
      <w:suppressLineNumbers/>
    </w:pPr>
    <w:rPr>
      <w:rFonts w:ascii="Arial" w:hAnsi="Arial" w:cs="Mangal"/>
    </w:rPr>
  </w:style>
  <w:style w:type="paragraph" w:customStyle="1" w:styleId="western">
    <w:name w:val="western"/>
    <w:basedOn w:val="a0"/>
    <w:rsid w:val="00BA0B1D"/>
  </w:style>
  <w:style w:type="paragraph" w:customStyle="1" w:styleId="ab">
    <w:name w:val="Содержимое таблицы"/>
    <w:basedOn w:val="a0"/>
    <w:rsid w:val="00BA0B1D"/>
    <w:pPr>
      <w:suppressLineNumbers/>
    </w:pPr>
  </w:style>
  <w:style w:type="paragraph" w:customStyle="1" w:styleId="ac">
    <w:name w:val="Заголовок таблицы"/>
    <w:basedOn w:val="ab"/>
    <w:rsid w:val="00BA0B1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19</cp:revision>
  <dcterms:created xsi:type="dcterms:W3CDTF">2015-06-05T07:35:00Z</dcterms:created>
  <dcterms:modified xsi:type="dcterms:W3CDTF">2020-09-11T08:23:00Z</dcterms:modified>
</cp:coreProperties>
</file>